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71EF2280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C334DF">
        <w:rPr>
          <w:rFonts w:ascii="UD デジタル 教科書体 N-R" w:eastAsia="UD デジタル 教科書体 N-R" w:hAnsi="UD デジタル 教科書体 N-R" w:hint="eastAsia"/>
        </w:rPr>
        <w:t>２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7D387F3A" w:rsidR="00016069" w:rsidRDefault="005E4BB2" w:rsidP="00070FF7">
      <w:pPr>
        <w:pStyle w:val="ae"/>
      </w:pPr>
      <w:r w:rsidRPr="00070FF7">
        <w:rPr>
          <w:rFonts w:hint="eastAsia"/>
          <w:kern w:val="0"/>
        </w:rPr>
        <w:t>参加</w:t>
      </w:r>
      <w:r w:rsidR="00C334DF">
        <w:rPr>
          <w:rFonts w:hint="eastAsia"/>
          <w:kern w:val="0"/>
        </w:rPr>
        <w:t>辞退届</w:t>
      </w:r>
    </w:p>
    <w:p w14:paraId="01BE9CEB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5DD00A40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p w14:paraId="16229D9E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440A69CB" w14:textId="77777777" w:rsidR="00B015DA" w:rsidRDefault="00B015DA" w:rsidP="00B015DA">
      <w:pPr>
        <w:rPr>
          <w:rFonts w:ascii="UD デジタル 教科書体 N-R" w:eastAsia="UD デジタル 教科書体 N-R" w:hAnsi="UD デジタル 教科書体 N-R"/>
          <w:sz w:val="22"/>
        </w:rPr>
      </w:pPr>
      <w:bookmarkStart w:id="0" w:name="_Hlk140554638"/>
      <w:r>
        <w:rPr>
          <w:rFonts w:ascii="UD デジタル 教科書体 N-R" w:eastAsia="UD デジタル 教科書体 N-R" w:hAnsi="UD デジタル 教科書体 N-R" w:hint="eastAsia"/>
          <w:sz w:val="22"/>
        </w:rPr>
        <w:t>黒滝村長　様</w:t>
      </w:r>
    </w:p>
    <w:p w14:paraId="5E896C88" w14:textId="77777777" w:rsidR="00B015DA" w:rsidRDefault="00B015DA" w:rsidP="00B015DA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333B1B70" w14:textId="33F371A2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所在地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bookmarkEnd w:id="0"/>
    <w:p w14:paraId="7D98726C" w14:textId="2CB4115E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商号又は名称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p w14:paraId="6336C426" w14:textId="510C1319" w:rsidR="00EC134D" w:rsidRDefault="00EC134D" w:rsidP="00A04C2E">
      <w:pPr>
        <w:tabs>
          <w:tab w:val="left" w:pos="6096"/>
          <w:tab w:val="left" w:pos="9214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代表者職</w:t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・</w:t>
      </w:r>
      <w:r>
        <w:rPr>
          <w:rFonts w:ascii="UD デジタル 教科書体 N-R" w:eastAsia="UD デジタル 教科書体 N-R" w:hAnsi="UD デジタル 教科書体 N-R" w:hint="eastAsia"/>
          <w:sz w:val="22"/>
        </w:rPr>
        <w:t>氏名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代表取締役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>㊞</w:t>
      </w:r>
    </w:p>
    <w:p w14:paraId="42CA9E50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22848F6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A0481B7" w14:textId="1D22FA54" w:rsidR="00016069" w:rsidRDefault="0012575F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kern w:val="0"/>
          <w:sz w:val="22"/>
        </w:rPr>
        <w:t>地域脱炭素実現に向けた計画づくり支援業務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公募型プロポーザル</w:t>
      </w:r>
      <w:r w:rsidR="00C334DF">
        <w:rPr>
          <w:rFonts w:ascii="UD デジタル 教科書体 N-R" w:eastAsia="UD デジタル 教科書体 N-R" w:hAnsi="UD デジタル 教科書体 N-R" w:hint="eastAsia"/>
          <w:sz w:val="22"/>
        </w:rPr>
        <w:t>について参加意思表明書を提出しましたが、下記理由により参加を辞退</w:t>
      </w:r>
      <w:r w:rsidR="00D328C4">
        <w:rPr>
          <w:rFonts w:ascii="UD デジタル 教科書体 N-R" w:eastAsia="UD デジタル 教科書体 N-R" w:hAnsi="UD デジタル 教科書体 N-R" w:hint="eastAsia"/>
          <w:sz w:val="22"/>
        </w:rPr>
        <w:t>します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。</w:t>
      </w:r>
    </w:p>
    <w:p w14:paraId="19F134A1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557CD4BC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EC14958" w14:textId="01093331" w:rsidR="0055109C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（辞退理由）</w:t>
      </w:r>
    </w:p>
    <w:p w14:paraId="32159450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EF22FD1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61524F45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121B2865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3013BD36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5FD66B36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7345859B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650590DB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21C2C733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01D7ABB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5B8A24B9" w14:textId="77777777" w:rsidR="00B015DA" w:rsidRPr="0055109C" w:rsidRDefault="00B015DA" w:rsidP="00B015DA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連絡先（TEL・FAX）</w:t>
      </w:r>
      <w:r w:rsidRPr="0055109C">
        <w:rPr>
          <w:rFonts w:ascii="UD デジタル 教科書体 N-R" w:eastAsia="UD デジタル 教科書体 N-R" w:hAnsi="UD デジタル 教科書体 N-R"/>
          <w:sz w:val="22"/>
          <w:szCs w:val="20"/>
        </w:rPr>
        <w:tab/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TEL 0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　FAX 0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</w:p>
    <w:p w14:paraId="5DAFAA44" w14:textId="77777777" w:rsidR="00B015DA" w:rsidRDefault="00B015DA" w:rsidP="00B015DA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部署名及び担当者名</w:t>
      </w:r>
      <w:r w:rsidRPr="0055109C">
        <w:rPr>
          <w:rFonts w:ascii="UD デジタル 教科書体 N-R" w:eastAsia="UD デジタル 教科書体 N-R" w:hAnsi="UD デジタル 教科書体 N-R"/>
          <w:sz w:val="22"/>
          <w:szCs w:val="20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部　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　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</w:p>
    <w:p w14:paraId="3723E379" w14:textId="77777777" w:rsidR="00B015DA" w:rsidRPr="0055109C" w:rsidRDefault="00B015DA" w:rsidP="00B015DA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連絡先メールアドレス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ab/>
        <w:t>xxxx@xxx.com</w:t>
      </w:r>
    </w:p>
    <w:p w14:paraId="158861E6" w14:textId="5916D22E" w:rsidR="0055109C" w:rsidRPr="00B015DA" w:rsidRDefault="0055109C" w:rsidP="00B015DA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</w:p>
    <w:sectPr w:rsidR="0055109C" w:rsidRPr="00B015DA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7B82" w14:textId="77777777" w:rsidR="001F3BF5" w:rsidRDefault="001F3BF5">
      <w:r>
        <w:separator/>
      </w:r>
    </w:p>
  </w:endnote>
  <w:endnote w:type="continuationSeparator" w:id="0">
    <w:p w14:paraId="32C0F00A" w14:textId="77777777" w:rsidR="001F3BF5" w:rsidRDefault="001F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0880" w14:textId="77777777" w:rsidR="001F3BF5" w:rsidRDefault="001F3BF5">
      <w:r>
        <w:separator/>
      </w:r>
    </w:p>
  </w:footnote>
  <w:footnote w:type="continuationSeparator" w:id="0">
    <w:p w14:paraId="6306A193" w14:textId="77777777" w:rsidR="001F3BF5" w:rsidRDefault="001F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12575F"/>
    <w:rsid w:val="001F3BF5"/>
    <w:rsid w:val="00387954"/>
    <w:rsid w:val="00393855"/>
    <w:rsid w:val="0055109C"/>
    <w:rsid w:val="005E4BB2"/>
    <w:rsid w:val="006F46E0"/>
    <w:rsid w:val="007038F5"/>
    <w:rsid w:val="007A2A63"/>
    <w:rsid w:val="00A04C2E"/>
    <w:rsid w:val="00B015DA"/>
    <w:rsid w:val="00C334DF"/>
    <w:rsid w:val="00D328C4"/>
    <w:rsid w:val="00EC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KRTJ017</cp:lastModifiedBy>
  <cp:revision>3</cp:revision>
  <cp:lastPrinted>2023-07-04T00:49:00Z</cp:lastPrinted>
  <dcterms:created xsi:type="dcterms:W3CDTF">2024-03-06T02:28:00Z</dcterms:created>
  <dcterms:modified xsi:type="dcterms:W3CDTF">2025-05-23T04:14:00Z</dcterms:modified>
</cp:coreProperties>
</file>