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E561" w14:textId="4C6BC239" w:rsidR="00F944F2" w:rsidRPr="00475541" w:rsidRDefault="003F3A5F" w:rsidP="00F944F2">
      <w:pPr>
        <w:rPr>
          <w:b w:val="0"/>
          <w:sz w:val="36"/>
        </w:rPr>
      </w:pPr>
      <w:r>
        <w:rPr>
          <w:noProof/>
        </w:rPr>
        <mc:AlternateContent>
          <mc:Choice Requires="wpg">
            <w:drawing>
              <wp:anchor distT="0" distB="0" distL="114300" distR="114300" simplePos="0" relativeHeight="251673600" behindDoc="0" locked="0" layoutInCell="1" allowOverlap="1" wp14:anchorId="560CE50F" wp14:editId="719EDE46">
                <wp:simplePos x="0" y="0"/>
                <wp:positionH relativeFrom="column">
                  <wp:posOffset>5114925</wp:posOffset>
                </wp:positionH>
                <wp:positionV relativeFrom="paragraph">
                  <wp:posOffset>185420</wp:posOffset>
                </wp:positionV>
                <wp:extent cx="647700" cy="720090"/>
                <wp:effectExtent l="0" t="0" r="19050" b="22860"/>
                <wp:wrapNone/>
                <wp:docPr id="11" name="グループ化 11"/>
                <wp:cNvGraphicFramePr/>
                <a:graphic xmlns:a="http://schemas.openxmlformats.org/drawingml/2006/main">
                  <a:graphicData uri="http://schemas.microsoft.com/office/word/2010/wordprocessingGroup">
                    <wpg:wgp>
                      <wpg:cNvGrpSpPr/>
                      <wpg:grpSpPr>
                        <a:xfrm>
                          <a:off x="0" y="0"/>
                          <a:ext cx="647700" cy="720090"/>
                          <a:chOff x="0" y="0"/>
                          <a:chExt cx="647700" cy="720090"/>
                        </a:xfrm>
                      </wpg:grpSpPr>
                      <wps:wsp>
                        <wps:cNvPr id="12" name="Rectangle 4"/>
                        <wps:cNvSpPr>
                          <a:spLocks noChangeArrowheads="1"/>
                        </wps:cNvSpPr>
                        <wps:spPr bwMode="auto">
                          <a:xfrm>
                            <a:off x="0" y="0"/>
                            <a:ext cx="647700" cy="720090"/>
                          </a:xfrm>
                          <a:prstGeom prst="rect">
                            <a:avLst/>
                          </a:prstGeom>
                          <a:solidFill>
                            <a:srgbClr val="FFFFFF"/>
                          </a:solidFill>
                          <a:ln w="0">
                            <a:solidFill>
                              <a:srgbClr val="000000"/>
                            </a:solidFill>
                            <a:prstDash val="sysDot"/>
                            <a:miter lim="800000"/>
                            <a:headEnd/>
                            <a:tailEnd/>
                          </a:ln>
                        </wps:spPr>
                        <wps:bodyPr rot="0" vert="horz" wrap="square" lIns="91440" tIns="45720" rIns="91440" bIns="45720" anchor="t" anchorCtr="0" upright="1">
                          <a:noAutofit/>
                        </wps:bodyPr>
                      </wps:wsp>
                      <wps:wsp>
                        <wps:cNvPr id="13" name="Text Box 3"/>
                        <wps:cNvSpPr txBox="1">
                          <a:spLocks noChangeArrowheads="1"/>
                        </wps:cNvSpPr>
                        <wps:spPr bwMode="auto">
                          <a:xfrm>
                            <a:off x="104775" y="209550"/>
                            <a:ext cx="466725" cy="342900"/>
                          </a:xfrm>
                          <a:prstGeom prst="rect">
                            <a:avLst/>
                          </a:prstGeom>
                          <a:solidFill>
                            <a:srgbClr val="FFFFFF"/>
                          </a:solidFill>
                          <a:ln>
                            <a:noFill/>
                          </a:ln>
                          <a:effectLst/>
                          <a:extLs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3D1C9" w14:textId="77777777" w:rsidR="00387244" w:rsidRPr="003F3A5F" w:rsidRDefault="00387244" w:rsidP="00387244">
                              <w:pPr>
                                <w:rPr>
                                  <w:color w:val="808080"/>
                                  <w:sz w:val="21"/>
                                  <w:szCs w:val="16"/>
                                </w:rPr>
                              </w:pPr>
                              <w:r w:rsidRPr="003F3A5F">
                                <w:rPr>
                                  <w:rFonts w:hint="eastAsia"/>
                                  <w:color w:val="808080"/>
                                  <w:sz w:val="21"/>
                                  <w:szCs w:val="16"/>
                                </w:rPr>
                                <w:t>印紙</w:t>
                              </w:r>
                            </w:p>
                            <w:p w14:paraId="1CF40050" w14:textId="77777777" w:rsidR="00387244" w:rsidRPr="003F3A5F" w:rsidRDefault="00387244" w:rsidP="00387244">
                              <w:pPr>
                                <w:rPr>
                                  <w:sz w:val="21"/>
                                  <w:szCs w:val="16"/>
                                </w:rPr>
                              </w:pPr>
                            </w:p>
                          </w:txbxContent>
                        </wps:txbx>
                        <wps:bodyPr rot="0" vert="horz" wrap="square" lIns="91440" tIns="45720" rIns="91440" bIns="45720" anchor="t" anchorCtr="0" upright="1">
                          <a:noAutofit/>
                        </wps:bodyPr>
                      </wps:wsp>
                    </wpg:wgp>
                  </a:graphicData>
                </a:graphic>
              </wp:anchor>
            </w:drawing>
          </mc:Choice>
          <mc:Fallback>
            <w:pict>
              <v:group w14:anchorId="560CE50F" id="グループ化 11" o:spid="_x0000_s1026" style="position:absolute;left:0;text-align:left;margin-left:402.75pt;margin-top:14.6pt;width:51pt;height:56.7pt;z-index:251673600" coordsize="647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">
                <v:rect id="Rectangle 4" o:spid="_x0000_s1027" style="position:absolute;width:6477;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" strokeweight="0">
                  <v:stroke dashstyle="1 1"/>
                </v:rect>
                <v:shapetype id="_x0000_t202" coordsize="21600,21600" o:spt="202" path="m,l,21600r21600,l21600,xe">
                  <v:stroke joinstyle="miter"/>
                  <v:path gradientshapeok="t" o:connecttype="rect"/>
                </v:shapetype>
                <v:shape id="Text Box 3" o:spid="_x0000_s1028" type="#_x0000_t202" style="position:absolute;left:1047;top:2095;width:4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" stroked="f" strokeweight=".5pt">
                  <v:stroke dashstyle="1 1" endcap="round"/>
                  <v:textbox>
                    <w:txbxContent>
                      <w:p w14:paraId="76E3D1C9" w14:textId="77777777" w:rsidR="00387244" w:rsidRPr="003F3A5F" w:rsidRDefault="00387244" w:rsidP="00387244">
                        <w:pPr>
                          <w:rPr>
                            <w:color w:val="808080"/>
                            <w:sz w:val="21"/>
                            <w:szCs w:val="16"/>
                          </w:rPr>
                        </w:pPr>
                        <w:r w:rsidRPr="003F3A5F">
                          <w:rPr>
                            <w:rFonts w:hint="eastAsia"/>
                            <w:color w:val="808080"/>
                            <w:sz w:val="21"/>
                            <w:szCs w:val="16"/>
                          </w:rPr>
                          <w:t>印紙</w:t>
                        </w:r>
                      </w:p>
                      <w:p w14:paraId="1CF40050" w14:textId="77777777" w:rsidR="00387244" w:rsidRPr="003F3A5F" w:rsidRDefault="00387244" w:rsidP="00387244">
                        <w:pPr>
                          <w:rPr>
                            <w:sz w:val="21"/>
                            <w:szCs w:val="16"/>
                          </w:rPr>
                        </w:pPr>
                      </w:p>
                    </w:txbxContent>
                  </v:textbox>
                </v:shape>
              </v:group>
            </w:pict>
          </mc:Fallback>
        </mc:AlternateContent>
      </w:r>
      <w:r w:rsidRPr="00475541">
        <w:rPr>
          <w:noProof/>
        </w:rPr>
        <mc:AlternateContent>
          <mc:Choice Requires="wps">
            <w:drawing>
              <wp:anchor distT="0" distB="0" distL="114300" distR="114300" simplePos="0" relativeHeight="251664384" behindDoc="0" locked="0" layoutInCell="1" allowOverlap="1" wp14:anchorId="1E4F80FD" wp14:editId="7BEB880A">
                <wp:simplePos x="0" y="0"/>
                <wp:positionH relativeFrom="column">
                  <wp:posOffset>-43180</wp:posOffset>
                </wp:positionH>
                <wp:positionV relativeFrom="paragraph">
                  <wp:posOffset>4445</wp:posOffset>
                </wp:positionV>
                <wp:extent cx="1762125" cy="316230"/>
                <wp:effectExtent l="0" t="0" r="0" b="7620"/>
                <wp:wrapTight wrapText="bothSides">
                  <wp:wrapPolygon edited="0">
                    <wp:start x="467" y="0"/>
                    <wp:lineTo x="467" y="20819"/>
                    <wp:lineTo x="21016" y="20819"/>
                    <wp:lineTo x="21016" y="0"/>
                    <wp:lineTo x="467" y="0"/>
                  </wp:wrapPolygon>
                </wp:wrapTight>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37602" w14:textId="77777777" w:rsidR="00C27AF9" w:rsidRPr="003F3A5F" w:rsidRDefault="00C27AF9" w:rsidP="00F944F2">
                            <w:pPr>
                              <w:rPr>
                                <w:rFonts w:asciiTheme="minorEastAsia" w:eastAsiaTheme="minorEastAsia" w:hAnsiTheme="minorEastAsia"/>
                                <w:b w:val="0"/>
                                <w:sz w:val="21"/>
                                <w:szCs w:val="16"/>
                              </w:rPr>
                            </w:pPr>
                            <w:r w:rsidRPr="003F3A5F">
                              <w:rPr>
                                <w:rFonts w:asciiTheme="minorEastAsia" w:eastAsiaTheme="minorEastAsia" w:hAnsiTheme="minorEastAsia" w:hint="eastAsia"/>
                                <w:b w:val="0"/>
                                <w:sz w:val="21"/>
                                <w:szCs w:val="16"/>
                              </w:rPr>
                              <w:t>様式第１４号</w:t>
                            </w:r>
                            <w:r w:rsidRPr="003F3A5F">
                              <w:rPr>
                                <w:rFonts w:asciiTheme="minorEastAsia" w:eastAsiaTheme="minorEastAsia" w:hAnsiTheme="minorEastAsia"/>
                                <w:b w:val="0"/>
                                <w:sz w:val="21"/>
                                <w:szCs w:val="16"/>
                              </w:rPr>
                              <w:t>(</w:t>
                            </w:r>
                            <w:r w:rsidRPr="003F3A5F">
                              <w:rPr>
                                <w:rFonts w:asciiTheme="minorEastAsia" w:eastAsiaTheme="minorEastAsia" w:hAnsiTheme="minorEastAsia" w:hint="eastAsia"/>
                                <w:b w:val="0"/>
                                <w:sz w:val="21"/>
                                <w:szCs w:val="16"/>
                              </w:rPr>
                              <w:t>第</w:t>
                            </w:r>
                            <w:r w:rsidRPr="003F3A5F">
                              <w:rPr>
                                <w:rFonts w:asciiTheme="minorEastAsia" w:eastAsiaTheme="minorEastAsia" w:hAnsiTheme="minorEastAsia"/>
                                <w:b w:val="0"/>
                                <w:sz w:val="21"/>
                                <w:szCs w:val="16"/>
                              </w:rPr>
                              <w:t>5</w:t>
                            </w:r>
                            <w:r w:rsidRPr="003F3A5F">
                              <w:rPr>
                                <w:rFonts w:asciiTheme="minorEastAsia" w:eastAsiaTheme="minorEastAsia" w:hAnsiTheme="minorEastAsia" w:hint="eastAsia"/>
                                <w:b w:val="0"/>
                                <w:sz w:val="21"/>
                                <w:szCs w:val="16"/>
                              </w:rPr>
                              <w:t>条関係</w:t>
                            </w:r>
                            <w:r w:rsidRPr="003F3A5F">
                              <w:rPr>
                                <w:rFonts w:asciiTheme="minorEastAsia" w:eastAsiaTheme="minorEastAsia" w:hAnsiTheme="minorEastAsia"/>
                                <w:b w:val="0"/>
                                <w:sz w:val="21"/>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80FD" id="Rectangle 2" o:spid="_x0000_s1029" style="position:absolute;left:0;text-align:left;margin-left:-3.4pt;margin-top:.35pt;width:138.75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" filled="f" stroked="f">
                <v:textbox inset="5.85pt,.7pt,5.85pt,.7pt">
                  <w:txbxContent>
                    <w:p w14:paraId="7C437602" w14:textId="77777777" w:rsidR="00C27AF9" w:rsidRPr="003F3A5F" w:rsidRDefault="00C27AF9" w:rsidP="00F944F2">
                      <w:pPr>
                        <w:rPr>
                          <w:rFonts w:asciiTheme="minorEastAsia" w:eastAsiaTheme="minorEastAsia" w:hAnsiTheme="minorEastAsia"/>
                          <w:b w:val="0"/>
                          <w:sz w:val="21"/>
                          <w:szCs w:val="16"/>
                        </w:rPr>
                      </w:pPr>
                      <w:r w:rsidRPr="003F3A5F">
                        <w:rPr>
                          <w:rFonts w:asciiTheme="minorEastAsia" w:eastAsiaTheme="minorEastAsia" w:hAnsiTheme="minorEastAsia" w:hint="eastAsia"/>
                          <w:b w:val="0"/>
                          <w:sz w:val="21"/>
                          <w:szCs w:val="16"/>
                        </w:rPr>
                        <w:t>様式第１４号</w:t>
                      </w:r>
                      <w:r w:rsidRPr="003F3A5F">
                        <w:rPr>
                          <w:rFonts w:asciiTheme="minorEastAsia" w:eastAsiaTheme="minorEastAsia" w:hAnsiTheme="minorEastAsia"/>
                          <w:b w:val="0"/>
                          <w:sz w:val="21"/>
                          <w:szCs w:val="16"/>
                        </w:rPr>
                        <w:t>(</w:t>
                      </w:r>
                      <w:r w:rsidRPr="003F3A5F">
                        <w:rPr>
                          <w:rFonts w:asciiTheme="minorEastAsia" w:eastAsiaTheme="minorEastAsia" w:hAnsiTheme="minorEastAsia" w:hint="eastAsia"/>
                          <w:b w:val="0"/>
                          <w:sz w:val="21"/>
                          <w:szCs w:val="16"/>
                        </w:rPr>
                        <w:t>第</w:t>
                      </w:r>
                      <w:r w:rsidRPr="003F3A5F">
                        <w:rPr>
                          <w:rFonts w:asciiTheme="minorEastAsia" w:eastAsiaTheme="minorEastAsia" w:hAnsiTheme="minorEastAsia"/>
                          <w:b w:val="0"/>
                          <w:sz w:val="21"/>
                          <w:szCs w:val="16"/>
                        </w:rPr>
                        <w:t>5</w:t>
                      </w:r>
                      <w:r w:rsidRPr="003F3A5F">
                        <w:rPr>
                          <w:rFonts w:asciiTheme="minorEastAsia" w:eastAsiaTheme="minorEastAsia" w:hAnsiTheme="minorEastAsia" w:hint="eastAsia"/>
                          <w:b w:val="0"/>
                          <w:sz w:val="21"/>
                          <w:szCs w:val="16"/>
                        </w:rPr>
                        <w:t>条関係</w:t>
                      </w:r>
                      <w:r w:rsidRPr="003F3A5F">
                        <w:rPr>
                          <w:rFonts w:asciiTheme="minorEastAsia" w:eastAsiaTheme="minorEastAsia" w:hAnsiTheme="minorEastAsia"/>
                          <w:b w:val="0"/>
                          <w:sz w:val="21"/>
                          <w:szCs w:val="16"/>
                        </w:rPr>
                        <w:t>)</w:t>
                      </w:r>
                    </w:p>
                  </w:txbxContent>
                </v:textbox>
                <w10:wrap type="tight"/>
              </v:rect>
            </w:pict>
          </mc:Fallback>
        </mc:AlternateContent>
      </w:r>
    </w:p>
    <w:p w14:paraId="06326EB1" w14:textId="77777777" w:rsidR="00F944F2" w:rsidRPr="00475541" w:rsidRDefault="00F944F2" w:rsidP="00F944F2">
      <w:pPr>
        <w:jc w:val="center"/>
        <w:rPr>
          <w:rFonts w:ascii="ＭＳ 明朝" w:eastAsia="PMingLiU"/>
          <w:b w:val="0"/>
          <w:sz w:val="28"/>
          <w:lang w:eastAsia="zh-TW"/>
        </w:rPr>
      </w:pPr>
      <w:r w:rsidRPr="00475541">
        <w:rPr>
          <w:rFonts w:ascii="ＭＳ 明朝" w:hint="eastAsia"/>
          <w:b w:val="0"/>
          <w:sz w:val="28"/>
        </w:rPr>
        <w:t xml:space="preserve">物　品　売　買　</w:t>
      </w:r>
      <w:r w:rsidRPr="00475541">
        <w:rPr>
          <w:rFonts w:ascii="ＭＳ 明朝" w:hint="eastAsia"/>
          <w:b w:val="0"/>
          <w:sz w:val="28"/>
          <w:lang w:eastAsia="zh-TW"/>
        </w:rPr>
        <w:t>契</w:t>
      </w:r>
      <w:r w:rsidRPr="00475541">
        <w:rPr>
          <w:rFonts w:ascii="ＭＳ 明朝" w:hint="eastAsia"/>
          <w:b w:val="0"/>
          <w:sz w:val="28"/>
        </w:rPr>
        <w:t xml:space="preserve">　</w:t>
      </w:r>
      <w:r w:rsidRPr="00475541">
        <w:rPr>
          <w:rFonts w:ascii="ＭＳ 明朝" w:hint="eastAsia"/>
          <w:b w:val="0"/>
          <w:sz w:val="28"/>
          <w:lang w:eastAsia="zh-TW"/>
        </w:rPr>
        <w:t>約</w:t>
      </w:r>
      <w:r w:rsidRPr="00475541">
        <w:rPr>
          <w:rFonts w:ascii="ＭＳ 明朝" w:hint="eastAsia"/>
          <w:b w:val="0"/>
          <w:sz w:val="28"/>
        </w:rPr>
        <w:t xml:space="preserve">　</w:t>
      </w:r>
      <w:r w:rsidRPr="00475541">
        <w:rPr>
          <w:rFonts w:ascii="ＭＳ 明朝" w:hint="eastAsia"/>
          <w:b w:val="0"/>
          <w:sz w:val="28"/>
          <w:lang w:eastAsia="zh-TW"/>
        </w:rPr>
        <w:t>書</w:t>
      </w:r>
    </w:p>
    <w:p w14:paraId="57CD3578" w14:textId="77777777" w:rsidR="00F944F2" w:rsidRPr="00475541" w:rsidRDefault="00F944F2" w:rsidP="00F944F2">
      <w:pPr>
        <w:jc w:val="left"/>
        <w:rPr>
          <w:rFonts w:ascii="ＭＳ 明朝" w:eastAsia="PMingLiU"/>
          <w:b w:val="0"/>
          <w:lang w:eastAsia="zh-TW"/>
        </w:rPr>
      </w:pPr>
    </w:p>
    <w:p w14:paraId="76892D22" w14:textId="77777777" w:rsidR="00F944F2" w:rsidRPr="00475541" w:rsidRDefault="00F944F2" w:rsidP="00F944F2">
      <w:pPr>
        <w:ind w:left="442" w:firstLine="225"/>
        <w:rPr>
          <w:rFonts w:ascii="ＭＳ 明朝"/>
          <w:b w:val="0"/>
          <w:sz w:val="16"/>
          <w:lang w:eastAsia="zh-CN"/>
        </w:rPr>
      </w:pPr>
      <w:r w:rsidRPr="00475541">
        <w:rPr>
          <w:rFonts w:ascii="ＭＳ 明朝" w:hint="eastAsia"/>
          <w:b w:val="0"/>
          <w:lang w:eastAsia="zh-CN"/>
        </w:rPr>
        <w:t>１　件　　名</w:t>
      </w:r>
    </w:p>
    <w:p w14:paraId="07956AD0" w14:textId="77777777" w:rsidR="00F944F2" w:rsidRPr="00475541" w:rsidRDefault="00F944F2" w:rsidP="00F944F2">
      <w:pPr>
        <w:ind w:firstLine="442"/>
        <w:rPr>
          <w:rFonts w:ascii="ＭＳ 明朝"/>
          <w:b w:val="0"/>
          <w:lang w:eastAsia="zh-CN"/>
        </w:rPr>
      </w:pPr>
      <w:r w:rsidRPr="00475541">
        <w:rPr>
          <w:rFonts w:ascii="ＭＳ 明朝" w:hint="eastAsia"/>
          <w:b w:val="0"/>
          <w:lang w:eastAsia="zh-CN"/>
        </w:rPr>
        <w:t xml:space="preserve">　２　</w:t>
      </w:r>
      <w:r w:rsidRPr="00475541">
        <w:rPr>
          <w:rFonts w:ascii="ＭＳ 明朝" w:hint="eastAsia"/>
          <w:b w:val="0"/>
        </w:rPr>
        <w:t>契約</w:t>
      </w:r>
      <w:r w:rsidRPr="00475541">
        <w:rPr>
          <w:rFonts w:ascii="ＭＳ 明朝" w:hint="eastAsia"/>
          <w:b w:val="0"/>
          <w:lang w:eastAsia="zh-CN"/>
        </w:rPr>
        <w:t xml:space="preserve">番号　　　　第　　　</w:t>
      </w:r>
      <w:r w:rsidRPr="00475541">
        <w:rPr>
          <w:rFonts w:ascii="ＭＳ 明朝" w:hint="eastAsia"/>
          <w:b w:val="0"/>
        </w:rPr>
        <w:t xml:space="preserve">　　　　　　　　</w:t>
      </w:r>
      <w:r w:rsidRPr="00475541">
        <w:rPr>
          <w:rFonts w:ascii="ＭＳ 明朝" w:hint="eastAsia"/>
          <w:b w:val="0"/>
          <w:lang w:eastAsia="zh-CN"/>
        </w:rPr>
        <w:t>号</w:t>
      </w:r>
    </w:p>
    <w:p w14:paraId="0A2F71FA" w14:textId="77777777" w:rsidR="00F944F2" w:rsidRPr="00475541" w:rsidRDefault="00F944F2" w:rsidP="00F944F2">
      <w:pPr>
        <w:ind w:firstLine="442"/>
        <w:rPr>
          <w:rFonts w:ascii="ＭＳ 明朝"/>
          <w:b w:val="0"/>
          <w:lang w:eastAsia="zh-TW"/>
        </w:rPr>
      </w:pPr>
      <w:r w:rsidRPr="00475541">
        <w:rPr>
          <w:rFonts w:ascii="ＭＳ 明朝" w:hint="eastAsia"/>
          <w:b w:val="0"/>
          <w:lang w:eastAsia="zh-CN"/>
        </w:rPr>
        <w:t xml:space="preserve">　</w:t>
      </w:r>
      <w:r w:rsidRPr="00475541">
        <w:rPr>
          <w:rFonts w:ascii="ＭＳ 明朝" w:hint="eastAsia"/>
          <w:b w:val="0"/>
          <w:lang w:eastAsia="zh-TW"/>
        </w:rPr>
        <w:t xml:space="preserve">３　</w:t>
      </w:r>
      <w:r w:rsidRPr="00475541">
        <w:rPr>
          <w:rFonts w:ascii="ＭＳ 明朝" w:hint="eastAsia"/>
          <w:b w:val="0"/>
        </w:rPr>
        <w:t>納入</w:t>
      </w:r>
      <w:r w:rsidRPr="00475541">
        <w:rPr>
          <w:rFonts w:ascii="ＭＳ 明朝" w:hint="eastAsia"/>
          <w:b w:val="0"/>
          <w:lang w:eastAsia="zh-TW"/>
        </w:rPr>
        <w:t xml:space="preserve">場所　　　　</w:t>
      </w:r>
      <w:bookmarkStart w:id="0" w:name="_Hlk126742214"/>
      <w:r w:rsidR="00863F0B" w:rsidRPr="000D3A26">
        <w:rPr>
          <w:rFonts w:hint="eastAsia"/>
          <w:b w:val="0"/>
        </w:rPr>
        <w:t>指定のとおり</w:t>
      </w:r>
      <w:bookmarkEnd w:id="0"/>
    </w:p>
    <w:p w14:paraId="59343113" w14:textId="77777777" w:rsidR="00F944F2" w:rsidRPr="00475541" w:rsidRDefault="00F944F2" w:rsidP="00F944F2">
      <w:pPr>
        <w:ind w:firstLine="442"/>
        <w:rPr>
          <w:rFonts w:ascii="ＭＳ 明朝"/>
          <w:b w:val="0"/>
        </w:rPr>
      </w:pPr>
      <w:r w:rsidRPr="00475541">
        <w:rPr>
          <w:rFonts w:ascii="ＭＳ 明朝" w:hint="eastAsia"/>
          <w:b w:val="0"/>
          <w:lang w:eastAsia="zh-TW"/>
        </w:rPr>
        <w:t xml:space="preserve">　</w:t>
      </w:r>
      <w:r w:rsidRPr="00475541">
        <w:rPr>
          <w:rFonts w:ascii="ＭＳ 明朝" w:hint="eastAsia"/>
          <w:b w:val="0"/>
          <w:lang w:eastAsia="zh-CN"/>
        </w:rPr>
        <w:t>４</w:t>
      </w:r>
      <w:r w:rsidRPr="00475541">
        <w:rPr>
          <w:rFonts w:ascii="ＭＳ 明朝" w:hint="eastAsia"/>
          <w:b w:val="0"/>
          <w:lang w:eastAsia="zh-TW"/>
        </w:rPr>
        <w:t xml:space="preserve">　</w:t>
      </w:r>
      <w:r w:rsidRPr="00475541">
        <w:rPr>
          <w:rFonts w:ascii="ＭＳ 明朝" w:hint="eastAsia"/>
          <w:b w:val="0"/>
        </w:rPr>
        <w:t>納入</w:t>
      </w:r>
      <w:r w:rsidRPr="00475541">
        <w:rPr>
          <w:rFonts w:ascii="ＭＳ 明朝" w:hint="eastAsia"/>
          <w:b w:val="0"/>
          <w:lang w:eastAsia="zh-TW"/>
        </w:rPr>
        <w:t>期間　　　　　　　　　年　　月　　日</w:t>
      </w:r>
      <w:r w:rsidRPr="00475541">
        <w:rPr>
          <w:rFonts w:ascii="ＭＳ 明朝" w:hint="eastAsia"/>
          <w:b w:val="0"/>
        </w:rPr>
        <w:t xml:space="preserve">　まで</w:t>
      </w:r>
    </w:p>
    <w:p w14:paraId="424B9B04" w14:textId="77777777" w:rsidR="00F944F2" w:rsidRPr="00475541" w:rsidRDefault="00F944F2" w:rsidP="00F944F2">
      <w:pPr>
        <w:ind w:firstLine="442"/>
        <w:rPr>
          <w:rFonts w:ascii="ＭＳ 明朝"/>
          <w:b w:val="0"/>
        </w:rPr>
      </w:pPr>
      <w:r w:rsidRPr="00475541">
        <w:rPr>
          <w:rFonts w:ascii="ＭＳ 明朝" w:hint="eastAsia"/>
          <w:b w:val="0"/>
        </w:rPr>
        <w:t xml:space="preserve">　５　仕　　様　　　　</w:t>
      </w:r>
      <w:r w:rsidR="00863F0B" w:rsidRPr="000D3A26">
        <w:rPr>
          <w:rFonts w:hint="eastAsia"/>
          <w:b w:val="0"/>
        </w:rPr>
        <w:t>別紙仕様書のとおり</w:t>
      </w:r>
    </w:p>
    <w:p w14:paraId="6986BE9E" w14:textId="77777777" w:rsidR="00F944F2" w:rsidRPr="00475541" w:rsidRDefault="00F944F2" w:rsidP="00F944F2">
      <w:pPr>
        <w:ind w:left="442"/>
        <w:rPr>
          <w:rFonts w:ascii="ＭＳ 明朝"/>
          <w:b w:val="0"/>
          <w:lang w:eastAsia="zh-TW"/>
        </w:rPr>
      </w:pPr>
      <w:r w:rsidRPr="00475541">
        <w:rPr>
          <w:rFonts w:ascii="ＭＳ 明朝" w:hint="eastAsia"/>
          <w:b w:val="0"/>
          <w:lang w:eastAsia="zh-TW"/>
        </w:rPr>
        <w:t xml:space="preserve">　６　契約金額　　　　金　</w:t>
      </w:r>
      <w:r w:rsidRPr="00475541">
        <w:rPr>
          <w:rFonts w:ascii="ＭＳ 明朝"/>
          <w:b w:val="0"/>
          <w:lang w:eastAsia="zh-TW"/>
        </w:rPr>
        <w:t xml:space="preserve">       </w:t>
      </w:r>
      <w:r w:rsidRPr="00475541">
        <w:rPr>
          <w:rFonts w:ascii="ＭＳ 明朝" w:hint="eastAsia"/>
          <w:b w:val="0"/>
          <w:lang w:eastAsia="zh-TW"/>
        </w:rPr>
        <w:t xml:space="preserve">　　　　　　　　　円</w:t>
      </w:r>
    </w:p>
    <w:p w14:paraId="714BAF41" w14:textId="77777777" w:rsidR="00F944F2" w:rsidRPr="00475541" w:rsidRDefault="00F944F2" w:rsidP="00F944F2">
      <w:pPr>
        <w:ind w:left="442"/>
        <w:rPr>
          <w:rFonts w:ascii="ＭＳ 明朝"/>
          <w:b w:val="0"/>
          <w:sz w:val="22"/>
        </w:rPr>
      </w:pPr>
      <w:r w:rsidRPr="00475541">
        <w:rPr>
          <w:rFonts w:ascii="ＭＳ 明朝" w:hint="eastAsia"/>
          <w:b w:val="0"/>
          <w:lang w:eastAsia="zh-TW"/>
        </w:rPr>
        <w:t xml:space="preserve">　　　　　</w:t>
      </w:r>
      <w:r w:rsidRPr="007132CD">
        <w:rPr>
          <w:rFonts w:ascii="ＭＳ 明朝" w:hint="eastAsia"/>
          <w:b w:val="0"/>
          <w:spacing w:val="-4"/>
          <w:sz w:val="22"/>
        </w:rPr>
        <w:t>うち取引に係る消費税及び地方消費税に相当する額</w:t>
      </w:r>
      <w:r w:rsidRPr="00475541">
        <w:rPr>
          <w:rFonts w:ascii="ＭＳ 明朝" w:hint="eastAsia"/>
          <w:b w:val="0"/>
          <w:sz w:val="22"/>
        </w:rPr>
        <w:t xml:space="preserve">　金　　　　　　　　　　　円</w:t>
      </w:r>
    </w:p>
    <w:p w14:paraId="7F8F341D" w14:textId="77777777" w:rsidR="00F944F2" w:rsidRPr="00475541" w:rsidRDefault="00F944F2" w:rsidP="00F944F2">
      <w:pPr>
        <w:pStyle w:val="aa"/>
        <w:tabs>
          <w:tab w:val="clear" w:pos="4252"/>
          <w:tab w:val="clear" w:pos="8504"/>
        </w:tabs>
        <w:snapToGrid/>
        <w:ind w:left="442"/>
        <w:rPr>
          <w:rFonts w:ascii="ＭＳ 明朝"/>
          <w:b w:val="0"/>
          <w:lang w:eastAsia="zh-TW"/>
        </w:rPr>
      </w:pPr>
      <w:r w:rsidRPr="00475541">
        <w:rPr>
          <w:rFonts w:ascii="ＭＳ 明朝" w:hint="eastAsia"/>
          <w:b w:val="0"/>
        </w:rPr>
        <w:t xml:space="preserve">　７</w:t>
      </w:r>
      <w:r w:rsidRPr="00475541">
        <w:rPr>
          <w:rFonts w:ascii="ＭＳ 明朝" w:hint="eastAsia"/>
          <w:b w:val="0"/>
          <w:lang w:eastAsia="zh-TW"/>
        </w:rPr>
        <w:t xml:space="preserve">　契約保証金　　　金　　</w:t>
      </w:r>
      <w:r w:rsidRPr="00475541">
        <w:rPr>
          <w:rFonts w:ascii="ＭＳ 明朝" w:hint="eastAsia"/>
          <w:b w:val="0"/>
        </w:rPr>
        <w:t xml:space="preserve">　</w:t>
      </w:r>
      <w:r w:rsidRPr="00475541">
        <w:rPr>
          <w:rFonts w:ascii="ＭＳ 明朝" w:hint="eastAsia"/>
          <w:b w:val="0"/>
          <w:lang w:eastAsia="zh-TW"/>
        </w:rPr>
        <w:t xml:space="preserve">　</w:t>
      </w:r>
      <w:r w:rsidRPr="00475541">
        <w:rPr>
          <w:rFonts w:ascii="ＭＳ 明朝" w:hint="eastAsia"/>
          <w:b w:val="0"/>
        </w:rPr>
        <w:t xml:space="preserve">　　　　　</w:t>
      </w:r>
      <w:r w:rsidRPr="00475541">
        <w:rPr>
          <w:rFonts w:ascii="ＭＳ 明朝" w:hint="eastAsia"/>
          <w:b w:val="0"/>
          <w:lang w:eastAsia="zh-TW"/>
        </w:rPr>
        <w:t xml:space="preserve">　　　円</w:t>
      </w:r>
    </w:p>
    <w:p w14:paraId="33CF4521" w14:textId="77777777" w:rsidR="00F944F2" w:rsidRPr="00475541" w:rsidRDefault="00F944F2" w:rsidP="00F944F2">
      <w:pPr>
        <w:rPr>
          <w:b w:val="0"/>
        </w:rPr>
      </w:pPr>
      <w:r w:rsidRPr="00475541">
        <w:rPr>
          <w:rFonts w:hint="eastAsia"/>
          <w:b w:val="0"/>
        </w:rPr>
        <w:t xml:space="preserve">　</w:t>
      </w:r>
    </w:p>
    <w:p w14:paraId="319BE1EC" w14:textId="77777777" w:rsidR="00F944F2" w:rsidRPr="00475541" w:rsidRDefault="00F944F2" w:rsidP="00F944F2">
      <w:pPr>
        <w:rPr>
          <w:b w:val="0"/>
        </w:rPr>
      </w:pPr>
    </w:p>
    <w:p w14:paraId="4436F9E5" w14:textId="77777777" w:rsidR="00F944F2" w:rsidRDefault="00F944F2" w:rsidP="00F944F2">
      <w:pPr>
        <w:pStyle w:val="a3"/>
        <w:ind w:left="0" w:firstLine="225"/>
        <w:rPr>
          <w:color w:val="auto"/>
        </w:rPr>
      </w:pPr>
      <w:r w:rsidRPr="00475541">
        <w:rPr>
          <w:rFonts w:hint="eastAsia"/>
          <w:color w:val="auto"/>
        </w:rPr>
        <w:t>この契約を締結するため、この契約書を2通作成し、発注者及び受注者が両名記名押印の上、各自その１通を保有するものとする。</w:t>
      </w:r>
    </w:p>
    <w:p w14:paraId="0C1D93E5" w14:textId="77777777" w:rsidR="0009135B" w:rsidRPr="0009135B" w:rsidRDefault="0009135B" w:rsidP="0009135B">
      <w:pPr>
        <w:pStyle w:val="a3"/>
        <w:ind w:leftChars="100" w:left="222" w:firstLine="0"/>
        <w:rPr>
          <w:color w:val="auto"/>
        </w:rPr>
      </w:pPr>
      <w:r w:rsidRPr="0009135B">
        <w:rPr>
          <w:rFonts w:hint="eastAsia"/>
          <w:color w:val="auto"/>
        </w:rPr>
        <w:t>（本契約の証として本書の電磁的記録を作成し、発注者及び受注者の電子署名又はその合意を証する者の電子署名を施した上、各自その電磁的記録を保管する。）</w:t>
      </w:r>
    </w:p>
    <w:p w14:paraId="65BF7987" w14:textId="77777777" w:rsidR="00F944F2" w:rsidRPr="00475541" w:rsidRDefault="00F944F2" w:rsidP="00F944F2">
      <w:pPr>
        <w:rPr>
          <w:rFonts w:ascii="ＭＳ 明朝"/>
          <w:b w:val="0"/>
        </w:rPr>
      </w:pPr>
      <w:r w:rsidRPr="00475541">
        <w:rPr>
          <w:rFonts w:ascii="ＭＳ 明朝" w:hint="eastAsia"/>
          <w:b w:val="0"/>
        </w:rPr>
        <w:t xml:space="preserve">　　</w:t>
      </w:r>
    </w:p>
    <w:p w14:paraId="7DA618DD" w14:textId="77777777" w:rsidR="00F944F2" w:rsidRPr="00475541" w:rsidRDefault="00F944F2" w:rsidP="00F944F2">
      <w:pPr>
        <w:rPr>
          <w:rFonts w:ascii="ＭＳ 明朝"/>
          <w:b w:val="0"/>
        </w:rPr>
      </w:pPr>
      <w:r w:rsidRPr="00475541">
        <w:rPr>
          <w:rFonts w:ascii="ＭＳ 明朝" w:hint="eastAsia"/>
          <w:b w:val="0"/>
        </w:rPr>
        <w:t xml:space="preserve">　　　　　　　年　　月　　日</w:t>
      </w:r>
    </w:p>
    <w:p w14:paraId="6814DAE8" w14:textId="77777777" w:rsidR="00F944F2" w:rsidRPr="00475541" w:rsidRDefault="00F944F2" w:rsidP="00F944F2">
      <w:pPr>
        <w:rPr>
          <w:rFonts w:ascii="ＭＳ 明朝"/>
          <w:b w:val="0"/>
        </w:rPr>
      </w:pPr>
    </w:p>
    <w:p w14:paraId="031EE39B" w14:textId="10A81990" w:rsidR="00F944F2" w:rsidRPr="00475541" w:rsidRDefault="00F944F2" w:rsidP="00F944F2">
      <w:pPr>
        <w:rPr>
          <w:rFonts w:ascii="ＭＳ 明朝"/>
          <w:b w:val="0"/>
        </w:rPr>
      </w:pPr>
      <w:r w:rsidRPr="00475541">
        <w:rPr>
          <w:rFonts w:ascii="ＭＳ 明朝" w:hint="eastAsia"/>
          <w:b w:val="0"/>
        </w:rPr>
        <w:t xml:space="preserve">　　　　　　　　　　　　</w:t>
      </w:r>
      <w:r w:rsidRPr="00475541">
        <w:rPr>
          <w:rFonts w:ascii="ＭＳ 明朝" w:hint="eastAsia"/>
          <w:b w:val="0"/>
          <w:lang w:eastAsia="zh-TW"/>
        </w:rPr>
        <w:t>（</w:t>
      </w:r>
      <w:r w:rsidRPr="00475541">
        <w:rPr>
          <w:rFonts w:hint="eastAsia"/>
          <w:b w:val="0"/>
          <w:spacing w:val="1"/>
        </w:rPr>
        <w:t>発注者</w:t>
      </w:r>
      <w:r w:rsidRPr="00475541">
        <w:rPr>
          <w:rFonts w:hint="eastAsia"/>
          <w:b w:val="0"/>
          <w:spacing w:val="1"/>
          <w:lang w:eastAsia="zh-TW"/>
        </w:rPr>
        <w:t xml:space="preserve">）　</w:t>
      </w:r>
      <w:r w:rsidRPr="00475541">
        <w:rPr>
          <w:rFonts w:ascii="ＭＳ 明朝" w:hint="eastAsia"/>
          <w:b w:val="0"/>
          <w:lang w:eastAsia="zh-TW"/>
        </w:rPr>
        <w:t xml:space="preserve">住所　</w:t>
      </w:r>
      <w:r w:rsidR="00FF4760" w:rsidRPr="00FF4760">
        <w:rPr>
          <w:rFonts w:ascii="ＭＳ 明朝" w:hint="eastAsia"/>
          <w:b w:val="0"/>
          <w:lang w:eastAsia="zh-TW"/>
        </w:rPr>
        <w:t>奈良県吉野郡黒滝村大字寺戸７７番地</w:t>
      </w:r>
    </w:p>
    <w:p w14:paraId="7878B81B" w14:textId="77777777" w:rsidR="00FF4760" w:rsidRPr="00FF4760" w:rsidRDefault="00F944F2" w:rsidP="00FF4760">
      <w:pPr>
        <w:rPr>
          <w:rFonts w:ascii="ＭＳ 明朝"/>
          <w:b w:val="0"/>
          <w:lang w:eastAsia="zh-TW"/>
        </w:rPr>
      </w:pPr>
      <w:r w:rsidRPr="00475541">
        <w:rPr>
          <w:rFonts w:ascii="ＭＳ 明朝" w:hint="eastAsia"/>
          <w:b w:val="0"/>
          <w:lang w:eastAsia="zh-TW"/>
        </w:rPr>
        <w:t xml:space="preserve">　　　　　　　　　　　　　　　　　　氏名　</w:t>
      </w:r>
      <w:r w:rsidRPr="00475541">
        <w:rPr>
          <w:rFonts w:ascii="ＭＳ 明朝"/>
          <w:b w:val="0"/>
          <w:lang w:eastAsia="zh-TW"/>
        </w:rPr>
        <w:t xml:space="preserve"> </w:t>
      </w:r>
      <w:r w:rsidR="00FF4760" w:rsidRPr="00FF4760">
        <w:rPr>
          <w:rFonts w:ascii="ＭＳ 明朝" w:hint="eastAsia"/>
          <w:b w:val="0"/>
          <w:lang w:eastAsia="zh-TW"/>
        </w:rPr>
        <w:t>黒滝村</w:t>
      </w:r>
    </w:p>
    <w:p w14:paraId="530E654F" w14:textId="435CCE2C" w:rsidR="00F944F2" w:rsidRPr="00475541" w:rsidRDefault="00FF4760" w:rsidP="004861FC">
      <w:pPr>
        <w:ind w:firstLineChars="2180" w:firstLine="4817"/>
        <w:rPr>
          <w:rFonts w:ascii="ＭＳ 明朝"/>
          <w:b w:val="0"/>
          <w:lang w:eastAsia="zh-TW"/>
        </w:rPr>
      </w:pPr>
      <w:r w:rsidRPr="00FF4760">
        <w:rPr>
          <w:rFonts w:ascii="ＭＳ 明朝" w:hint="eastAsia"/>
          <w:b w:val="0"/>
          <w:lang w:eastAsia="zh-TW"/>
        </w:rPr>
        <w:t>黒滝村長</w:t>
      </w:r>
      <w:r w:rsidR="00F944F2" w:rsidRPr="00475541">
        <w:rPr>
          <w:rFonts w:ascii="ＭＳ 明朝"/>
          <w:b w:val="0"/>
          <w:lang w:eastAsia="zh-TW"/>
        </w:rPr>
        <w:t xml:space="preserve">  </w:t>
      </w:r>
      <w:r w:rsidR="00F944F2" w:rsidRPr="00475541">
        <w:rPr>
          <w:rFonts w:ascii="ＭＳ 明朝" w:hint="eastAsia"/>
          <w:b w:val="0"/>
          <w:lang w:eastAsia="zh-TW"/>
        </w:rPr>
        <w:t xml:space="preserve">　　　　　　　　</w:t>
      </w:r>
      <w:r w:rsidR="00F944F2" w:rsidRPr="00475541">
        <w:rPr>
          <w:rFonts w:ascii="ＭＳ 明朝"/>
          <w:b w:val="0"/>
          <w:lang w:eastAsia="zh-TW"/>
        </w:rPr>
        <w:t xml:space="preserve"> </w:t>
      </w:r>
      <w:r w:rsidR="00F944F2" w:rsidRPr="00475541">
        <w:rPr>
          <w:rFonts w:ascii="ＭＳ 明朝" w:hint="eastAsia"/>
          <w:b w:val="0"/>
          <w:lang w:eastAsia="zh-TW"/>
        </w:rPr>
        <w:t xml:space="preserve">　（印）</w:t>
      </w:r>
    </w:p>
    <w:p w14:paraId="6A5163C9" w14:textId="77777777" w:rsidR="00F944F2" w:rsidRPr="00FF4760" w:rsidRDefault="00F944F2" w:rsidP="00F944F2">
      <w:pPr>
        <w:rPr>
          <w:rFonts w:ascii="ＭＳ 明朝"/>
          <w:b w:val="0"/>
          <w:lang w:eastAsia="zh-TW"/>
        </w:rPr>
      </w:pPr>
    </w:p>
    <w:p w14:paraId="4F6E0FED" w14:textId="77777777" w:rsidR="00F944F2" w:rsidRPr="00475541" w:rsidRDefault="00F944F2" w:rsidP="00F944F2">
      <w:pPr>
        <w:rPr>
          <w:rFonts w:ascii="ＭＳ 明朝"/>
          <w:b w:val="0"/>
          <w:lang w:eastAsia="zh-TW"/>
        </w:rPr>
      </w:pPr>
      <w:r w:rsidRPr="00475541">
        <w:rPr>
          <w:rFonts w:ascii="ＭＳ 明朝" w:hint="eastAsia"/>
          <w:b w:val="0"/>
          <w:lang w:eastAsia="zh-TW"/>
        </w:rPr>
        <w:t xml:space="preserve">　　　　　　　　　　　　（</w:t>
      </w:r>
      <w:r w:rsidRPr="00475541">
        <w:rPr>
          <w:rFonts w:hint="eastAsia"/>
          <w:b w:val="0"/>
          <w:spacing w:val="1"/>
          <w:lang w:eastAsia="zh-TW"/>
        </w:rPr>
        <w:t xml:space="preserve">受注者）　</w:t>
      </w:r>
      <w:r w:rsidRPr="00475541">
        <w:rPr>
          <w:rFonts w:ascii="ＭＳ 明朝" w:hint="eastAsia"/>
          <w:b w:val="0"/>
          <w:lang w:eastAsia="zh-TW"/>
        </w:rPr>
        <w:t>住所</w:t>
      </w:r>
    </w:p>
    <w:p w14:paraId="4C65E53E" w14:textId="77777777" w:rsidR="00F944F2" w:rsidRPr="00475541" w:rsidRDefault="00F944F2" w:rsidP="00F944F2">
      <w:pPr>
        <w:tabs>
          <w:tab w:val="left" w:pos="4320"/>
        </w:tabs>
        <w:ind w:left="221" w:hangingChars="100" w:hanging="221"/>
        <w:rPr>
          <w:rFonts w:ascii="ＭＳ 明朝"/>
          <w:b w:val="0"/>
          <w:lang w:eastAsia="zh-TW"/>
        </w:rPr>
        <w:sectPr w:rsidR="00F944F2" w:rsidRPr="00475541" w:rsidSect="005E4928">
          <w:footerReference w:type="even" r:id="rId8"/>
          <w:pgSz w:w="11906" w:h="16838" w:code="9"/>
          <w:pgMar w:top="1418" w:right="1418" w:bottom="1418" w:left="1418" w:header="720" w:footer="720" w:gutter="0"/>
          <w:cols w:space="720"/>
          <w:docGrid w:type="linesAndChars" w:linePitch="518" w:charSpace="-3896"/>
        </w:sectPr>
      </w:pPr>
      <w:r w:rsidRPr="00475541">
        <w:rPr>
          <w:rFonts w:ascii="ＭＳ 明朝" w:hint="eastAsia"/>
          <w:b w:val="0"/>
          <w:lang w:eastAsia="zh-TW"/>
        </w:rPr>
        <w:t xml:space="preserve">　　　　　　　　　　　　　　　　　　氏名　　　　　　　　　　　　　　　　（印）</w:t>
      </w:r>
    </w:p>
    <w:p w14:paraId="7C1855CF" w14:textId="77777777" w:rsidR="00F944F2" w:rsidRPr="00475541" w:rsidRDefault="00F944F2" w:rsidP="003F3A5F">
      <w:pPr>
        <w:spacing w:line="320" w:lineRule="exact"/>
        <w:ind w:left="284" w:hangingChars="141" w:hanging="284"/>
        <w:rPr>
          <w:rFonts w:asciiTheme="minorEastAsia" w:eastAsiaTheme="minorEastAsia" w:hAnsiTheme="minorEastAsia"/>
          <w:b w:val="0"/>
          <w:sz w:val="22"/>
          <w:szCs w:val="22"/>
          <w:lang w:eastAsia="zh-TW"/>
        </w:rPr>
      </w:pPr>
      <w:r w:rsidRPr="00475541">
        <w:rPr>
          <w:rFonts w:asciiTheme="minorEastAsia" w:eastAsiaTheme="minorEastAsia" w:hAnsiTheme="minorEastAsia" w:hint="eastAsia"/>
          <w:b w:val="0"/>
          <w:sz w:val="22"/>
          <w:szCs w:val="22"/>
          <w:lang w:eastAsia="zh-TW"/>
        </w:rPr>
        <w:lastRenderedPageBreak/>
        <w:t>（総則）</w:t>
      </w:r>
    </w:p>
    <w:p w14:paraId="4CA0E1AE" w14:textId="77777777" w:rsidR="00F944F2" w:rsidRPr="00475541" w:rsidRDefault="00F944F2" w:rsidP="003F3A5F">
      <w:pPr>
        <w:spacing w:line="320" w:lineRule="exact"/>
        <w:ind w:left="284" w:hangingChars="141" w:hanging="284"/>
        <w:rPr>
          <w:rFonts w:asciiTheme="minorEastAsia" w:eastAsiaTheme="minorEastAsia" w:hAnsiTheme="minorEastAsia"/>
          <w:b w:val="0"/>
          <w:sz w:val="22"/>
          <w:szCs w:val="22"/>
        </w:rPr>
      </w:pPr>
      <w:r w:rsidRPr="00475541">
        <w:rPr>
          <w:rFonts w:asciiTheme="minorEastAsia" w:eastAsiaTheme="minorEastAsia" w:hAnsiTheme="minorEastAsia" w:hint="eastAsia"/>
          <w:b w:val="0"/>
          <w:sz w:val="22"/>
          <w:szCs w:val="22"/>
        </w:rPr>
        <w:t xml:space="preserve">第１条　</w:t>
      </w:r>
      <w:r w:rsidRPr="00475541">
        <w:rPr>
          <w:rFonts w:asciiTheme="minorEastAsia" w:eastAsiaTheme="minorEastAsia" w:hAnsiTheme="minorEastAsia" w:cs="ＭＳ 明朝" w:hint="eastAsia"/>
          <w:b w:val="0"/>
          <w:kern w:val="0"/>
          <w:sz w:val="22"/>
          <w:szCs w:val="22"/>
        </w:rPr>
        <w:t>発注者及び受注者は、この契約書に基づき、仕様書に従い、日本国の法令を遵守し、この契約を履行しなければならない。</w:t>
      </w:r>
    </w:p>
    <w:p w14:paraId="52FEB73D"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　この契約の履行に関して発注者及び受注者の間で用いる言語は、日本語とする。</w:t>
      </w:r>
    </w:p>
    <w:p w14:paraId="10C86FA3"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　この契約に定める金銭の支払に用いる通貨は、日本円とする。</w:t>
      </w:r>
    </w:p>
    <w:p w14:paraId="746F76D6"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４　この契約の履行に関して発注者及び受注者の間で用いる計量単位は、仕様書に特別の定めがある場合を除き、計量法（平成</w:t>
      </w:r>
      <w:r w:rsidRPr="00475541">
        <w:rPr>
          <w:rFonts w:asciiTheme="minorEastAsia" w:eastAsiaTheme="minorEastAsia" w:hAnsiTheme="minorEastAsia" w:cs="ＭＳ 明朝"/>
          <w:b w:val="0"/>
          <w:kern w:val="0"/>
          <w:sz w:val="22"/>
          <w:szCs w:val="22"/>
        </w:rPr>
        <w:t>4</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51</w:t>
      </w:r>
      <w:r w:rsidRPr="00475541">
        <w:rPr>
          <w:rFonts w:asciiTheme="minorEastAsia" w:eastAsiaTheme="minorEastAsia" w:hAnsiTheme="minorEastAsia" w:cs="ＭＳ 明朝" w:hint="eastAsia"/>
          <w:b w:val="0"/>
          <w:kern w:val="0"/>
          <w:sz w:val="22"/>
          <w:szCs w:val="22"/>
        </w:rPr>
        <w:t>号）に定めるところによるものとする。</w:t>
      </w:r>
    </w:p>
    <w:p w14:paraId="732ED98A"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５　この契約書及び仕様書における期間の定めについては、民法（明治</w:t>
      </w:r>
      <w:r w:rsidRPr="00475541">
        <w:rPr>
          <w:rFonts w:asciiTheme="minorEastAsia" w:eastAsiaTheme="minorEastAsia" w:hAnsiTheme="minorEastAsia" w:cs="ＭＳ 明朝"/>
          <w:b w:val="0"/>
          <w:kern w:val="0"/>
          <w:sz w:val="22"/>
          <w:szCs w:val="22"/>
        </w:rPr>
        <w:t>29</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89</w:t>
      </w:r>
      <w:r w:rsidRPr="00475541">
        <w:rPr>
          <w:rFonts w:asciiTheme="minorEastAsia" w:eastAsiaTheme="minorEastAsia" w:hAnsiTheme="minorEastAsia" w:cs="ＭＳ 明朝" w:hint="eastAsia"/>
          <w:b w:val="0"/>
          <w:kern w:val="0"/>
          <w:sz w:val="22"/>
          <w:szCs w:val="22"/>
        </w:rPr>
        <w:t>号）及び商法（明治</w:t>
      </w:r>
      <w:r w:rsidRPr="00475541">
        <w:rPr>
          <w:rFonts w:asciiTheme="minorEastAsia" w:eastAsiaTheme="minorEastAsia" w:hAnsiTheme="minorEastAsia" w:cs="ＭＳ 明朝"/>
          <w:b w:val="0"/>
          <w:kern w:val="0"/>
          <w:sz w:val="22"/>
          <w:szCs w:val="22"/>
        </w:rPr>
        <w:t>32</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48</w:t>
      </w:r>
      <w:r w:rsidRPr="00475541">
        <w:rPr>
          <w:rFonts w:asciiTheme="minorEastAsia" w:eastAsiaTheme="minorEastAsia" w:hAnsiTheme="minorEastAsia" w:cs="ＭＳ 明朝" w:hint="eastAsia"/>
          <w:b w:val="0"/>
          <w:kern w:val="0"/>
          <w:sz w:val="22"/>
          <w:szCs w:val="22"/>
        </w:rPr>
        <w:t>号）の定めるところによるものとする。</w:t>
      </w:r>
    </w:p>
    <w:p w14:paraId="675C6F41"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６　この契約は、日本国の法令に準拠するものとする。</w:t>
      </w:r>
    </w:p>
    <w:p w14:paraId="6024EEA6"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７この契約に係る訴訟については、奈良地方裁判所をもって合意による専属的管轄裁判所とする。</w:t>
      </w:r>
    </w:p>
    <w:p w14:paraId="03E42E93" w14:textId="77777777" w:rsidR="00F944F2" w:rsidRPr="00475541" w:rsidRDefault="00F944F2" w:rsidP="003F3A5F">
      <w:pPr>
        <w:spacing w:line="320" w:lineRule="exact"/>
        <w:ind w:left="284" w:hangingChars="141" w:hanging="284"/>
        <w:rPr>
          <w:rFonts w:asciiTheme="minorEastAsia" w:eastAsiaTheme="minorEastAsia" w:hAnsiTheme="minorEastAsia"/>
          <w:b w:val="0"/>
          <w:sz w:val="22"/>
          <w:szCs w:val="22"/>
        </w:rPr>
      </w:pPr>
      <w:r w:rsidRPr="00475541">
        <w:rPr>
          <w:rFonts w:asciiTheme="minorEastAsia" w:eastAsiaTheme="minorEastAsia" w:hAnsiTheme="minorEastAsia" w:hint="eastAsia"/>
          <w:b w:val="0"/>
          <w:sz w:val="22"/>
          <w:szCs w:val="22"/>
        </w:rPr>
        <w:t xml:space="preserve">　（納入方法）</w:t>
      </w:r>
    </w:p>
    <w:p w14:paraId="63DB6FD4" w14:textId="77777777" w:rsidR="00F944F2" w:rsidRPr="00475541" w:rsidRDefault="00F944F2" w:rsidP="003F3A5F">
      <w:pPr>
        <w:spacing w:line="320" w:lineRule="exact"/>
        <w:ind w:left="284" w:hangingChars="141" w:hanging="284"/>
        <w:rPr>
          <w:rFonts w:asciiTheme="minorEastAsia" w:eastAsiaTheme="minorEastAsia" w:hAnsiTheme="minorEastAsia"/>
          <w:b w:val="0"/>
          <w:sz w:val="22"/>
          <w:szCs w:val="22"/>
        </w:rPr>
      </w:pPr>
      <w:r w:rsidRPr="00475541">
        <w:rPr>
          <w:rFonts w:asciiTheme="minorEastAsia" w:eastAsiaTheme="minorEastAsia" w:hAnsiTheme="minorEastAsia" w:hint="eastAsia"/>
          <w:b w:val="0"/>
          <w:sz w:val="22"/>
          <w:szCs w:val="22"/>
        </w:rPr>
        <w:t>第２条　受注者は、物品を納入しようとするときは、納品書を発注者に提出しなければならない。</w:t>
      </w:r>
    </w:p>
    <w:p w14:paraId="745DFB3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 xml:space="preserve">　（権利義務の譲渡禁止）</w:t>
      </w:r>
    </w:p>
    <w:p w14:paraId="547B8010"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第３条　受注者は、この契約により生ずる権利又は義務を第三者に譲渡し、若しくは承継させ、又はその権利を担保の目的に供することができない。ただし、あらかじめ発注者の承諾を得た場合は、この限りでない。</w:t>
      </w:r>
    </w:p>
    <w:p w14:paraId="20ECD53C"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（秘密の保持）</w:t>
      </w:r>
    </w:p>
    <w:p w14:paraId="38BD161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第４条　受注者は、当該契約を履行するにあたり、知り得たすべての情報や秘密等について、他に転用、流用又は漏えいしてはならない。当該契約終了後も同様とする。また、受注者は、その使用人に対し、当該秘密の保持に必要な一切の措置を講じなければならない。使用人との雇用関係が終了した後においても同様とする。</w:t>
      </w:r>
    </w:p>
    <w:p w14:paraId="49057281"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w:t>
      </w:r>
      <w:r w:rsidRPr="00475541">
        <w:rPr>
          <w:rFonts w:asciiTheme="minorEastAsia" w:eastAsiaTheme="minorEastAsia" w:hAnsiTheme="minorEastAsia" w:cs="ＭＳ 明朝"/>
          <w:b w:val="0"/>
          <w:kern w:val="0"/>
          <w:sz w:val="22"/>
          <w:szCs w:val="22"/>
        </w:rPr>
        <w:t xml:space="preserve"> </w:t>
      </w:r>
      <w:r w:rsidRPr="00475541">
        <w:rPr>
          <w:rFonts w:asciiTheme="minorEastAsia" w:eastAsiaTheme="minorEastAsia" w:hAnsiTheme="minorEastAsia" w:cs="ＭＳ 明朝" w:hint="eastAsia"/>
          <w:b w:val="0"/>
          <w:kern w:val="0"/>
          <w:sz w:val="22"/>
          <w:szCs w:val="22"/>
        </w:rPr>
        <w:t>他の条文で定めるもののほか、受注者が秘密又は個人情報を漏洩等したことにより、発注者が第三者に対して損害賠償を支払わなければならなくなったときは、受注者はその額を補償しなければならない。</w:t>
      </w:r>
    </w:p>
    <w:p w14:paraId="7106AC4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（契約内容の変更）</w:t>
      </w:r>
    </w:p>
    <w:p w14:paraId="280B414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5</w:t>
      </w:r>
      <w:r w:rsidRPr="00475541">
        <w:rPr>
          <w:rFonts w:asciiTheme="minorEastAsia" w:eastAsiaTheme="minorEastAsia" w:hAnsiTheme="minorEastAsia" w:cs="ＭＳ 明朝" w:hint="eastAsia"/>
          <w:b w:val="0"/>
          <w:kern w:val="0"/>
          <w:sz w:val="22"/>
          <w:szCs w:val="22"/>
        </w:rPr>
        <w:t>条　発注者は、契約締結後の事情により必要が生じたときは、契約内容を変更することができる。この場合において、発注者は、納入期限及び契約金額を変更し、受注者に損害を及ぼしたときは必要な費用を負担しなければならない。</w:t>
      </w:r>
    </w:p>
    <w:p w14:paraId="52D54BBD"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（検査及び引渡し等）</w:t>
      </w:r>
    </w:p>
    <w:p w14:paraId="5BC77BE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第６条</w:t>
      </w:r>
      <w:r w:rsidRPr="00475541">
        <w:rPr>
          <w:rFonts w:asciiTheme="minorEastAsia" w:eastAsiaTheme="minorEastAsia" w:hAnsiTheme="minorEastAsia" w:cs="ＭＳ 明朝"/>
          <w:b w:val="0"/>
          <w:kern w:val="0"/>
          <w:sz w:val="22"/>
          <w:szCs w:val="22"/>
        </w:rPr>
        <w:tab/>
      </w:r>
      <w:r w:rsidRPr="00475541">
        <w:rPr>
          <w:rFonts w:asciiTheme="minorEastAsia" w:eastAsiaTheme="minorEastAsia" w:hAnsiTheme="minorEastAsia" w:cs="ＭＳ 明朝" w:hint="eastAsia"/>
          <w:b w:val="0"/>
          <w:kern w:val="0"/>
          <w:sz w:val="22"/>
          <w:szCs w:val="22"/>
        </w:rPr>
        <w:t>発注者は、受注者から納品書の提出があったときは、その日から</w:t>
      </w:r>
      <w:r w:rsidRPr="00475541">
        <w:rPr>
          <w:rFonts w:asciiTheme="minorEastAsia" w:eastAsiaTheme="minorEastAsia" w:hAnsiTheme="minorEastAsia" w:cs="ＭＳ 明朝"/>
          <w:b w:val="0"/>
          <w:kern w:val="0"/>
          <w:sz w:val="22"/>
          <w:szCs w:val="22"/>
        </w:rPr>
        <w:t>10</w:t>
      </w:r>
      <w:r w:rsidRPr="00475541">
        <w:rPr>
          <w:rFonts w:asciiTheme="minorEastAsia" w:eastAsiaTheme="minorEastAsia" w:hAnsiTheme="minorEastAsia" w:cs="ＭＳ 明朝" w:hint="eastAsia"/>
          <w:b w:val="0"/>
          <w:kern w:val="0"/>
          <w:sz w:val="22"/>
          <w:szCs w:val="22"/>
        </w:rPr>
        <w:t>日以内に、受注者が立会いの上、検査を行わなければならない。</w:t>
      </w:r>
    </w:p>
    <w:p w14:paraId="0EE962DA"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　検査の結果、不良品があるときは、受注者は、当該不良品を直ちに引き取り、発注者の指定する日までに良品を納入するものとする。この場合においては、前項の規定を準用する。</w:t>
      </w:r>
    </w:p>
    <w:p w14:paraId="2A820A6E"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　検査に合格したときは、発注者は、物品の引渡しを受け、直ちに受領書を受注者に交付するものとする。</w:t>
      </w:r>
    </w:p>
    <w:p w14:paraId="59D6F181"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４　検査に必要な費用及び検査のために変質し、消耗し、又はき損した物品の損失は、受注者の負担とする。</w:t>
      </w:r>
    </w:p>
    <w:p w14:paraId="4482B3A9" w14:textId="77777777" w:rsidR="004F5A0F" w:rsidRPr="00475541" w:rsidRDefault="004F5A0F" w:rsidP="004F5A0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w:t>
      </w:r>
      <w:r>
        <w:rPr>
          <w:rFonts w:asciiTheme="minorEastAsia" w:eastAsiaTheme="minorEastAsia" w:hAnsiTheme="minorEastAsia" w:cs="ＭＳ 明朝" w:hint="eastAsia"/>
          <w:b w:val="0"/>
          <w:kern w:val="0"/>
          <w:sz w:val="22"/>
          <w:szCs w:val="22"/>
        </w:rPr>
        <w:t>危険</w:t>
      </w:r>
      <w:r w:rsidRPr="00475541">
        <w:rPr>
          <w:rFonts w:asciiTheme="minorEastAsia" w:eastAsiaTheme="minorEastAsia" w:hAnsiTheme="minorEastAsia" w:cs="ＭＳ 明朝" w:hint="eastAsia"/>
          <w:b w:val="0"/>
          <w:kern w:val="0"/>
          <w:sz w:val="22"/>
          <w:szCs w:val="22"/>
        </w:rPr>
        <w:t>負担</w:t>
      </w:r>
      <w:r w:rsidRPr="00475541">
        <w:rPr>
          <w:rFonts w:asciiTheme="minorEastAsia" w:eastAsiaTheme="minorEastAsia" w:hAnsiTheme="minorEastAsia" w:cs="ＭＳ 明朝"/>
          <w:b w:val="0"/>
          <w:kern w:val="0"/>
          <w:sz w:val="22"/>
          <w:szCs w:val="22"/>
        </w:rPr>
        <w:t>)</w:t>
      </w:r>
    </w:p>
    <w:p w14:paraId="6533344E" w14:textId="77777777" w:rsidR="004F5A0F" w:rsidRPr="00475541" w:rsidRDefault="004F5A0F" w:rsidP="004F5A0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第７条</w:t>
      </w:r>
      <w:r w:rsidRPr="00475541">
        <w:rPr>
          <w:rFonts w:asciiTheme="minorEastAsia" w:eastAsiaTheme="minorEastAsia" w:hAnsiTheme="minorEastAsia" w:cs="ＭＳ 明朝"/>
          <w:b w:val="0"/>
          <w:kern w:val="0"/>
          <w:sz w:val="22"/>
          <w:szCs w:val="22"/>
        </w:rPr>
        <w:tab/>
      </w:r>
      <w:r w:rsidRPr="00475541">
        <w:rPr>
          <w:rFonts w:asciiTheme="minorEastAsia" w:eastAsiaTheme="minorEastAsia" w:hAnsiTheme="minorEastAsia" w:cs="ＭＳ 明朝" w:hint="eastAsia"/>
          <w:b w:val="0"/>
          <w:kern w:val="0"/>
          <w:sz w:val="22"/>
          <w:szCs w:val="22"/>
        </w:rPr>
        <w:t>前条第</w:t>
      </w:r>
      <w:r w:rsidRPr="00475541">
        <w:rPr>
          <w:rFonts w:asciiTheme="minorEastAsia" w:eastAsiaTheme="minorEastAsia" w:hAnsiTheme="minorEastAsia" w:cs="ＭＳ 明朝"/>
          <w:b w:val="0"/>
          <w:kern w:val="0"/>
          <w:sz w:val="22"/>
          <w:szCs w:val="22"/>
        </w:rPr>
        <w:t>3</w:t>
      </w:r>
      <w:r w:rsidRPr="00475541">
        <w:rPr>
          <w:rFonts w:asciiTheme="minorEastAsia" w:eastAsiaTheme="minorEastAsia" w:hAnsiTheme="minorEastAsia" w:cs="ＭＳ 明朝" w:hint="eastAsia"/>
          <w:b w:val="0"/>
          <w:kern w:val="0"/>
          <w:sz w:val="22"/>
          <w:szCs w:val="22"/>
        </w:rPr>
        <w:t>項の物品の引渡し前に発生した損害は、受注者が負担するものとする。ただし、その損害の発生が発注者の責めに帰すべき事由による場合においては、この限りでない。</w:t>
      </w:r>
    </w:p>
    <w:p w14:paraId="786A9356" w14:textId="77777777" w:rsidR="004F5A0F" w:rsidRPr="00475541" w:rsidRDefault="004F5A0F" w:rsidP="004F5A0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（契約不適合責任）</w:t>
      </w:r>
    </w:p>
    <w:p w14:paraId="2BA345E0" w14:textId="77777777" w:rsidR="004F5A0F" w:rsidRPr="00475541" w:rsidRDefault="004F5A0F" w:rsidP="004F5A0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第８条</w:t>
      </w:r>
      <w:r w:rsidRPr="00475541">
        <w:rPr>
          <w:rFonts w:asciiTheme="minorEastAsia" w:eastAsiaTheme="minorEastAsia" w:hAnsiTheme="minorEastAsia" w:cs="ＭＳ 明朝"/>
          <w:b w:val="0"/>
          <w:kern w:val="0"/>
          <w:sz w:val="22"/>
          <w:szCs w:val="22"/>
        </w:rPr>
        <w:tab/>
      </w:r>
      <w:r w:rsidRPr="00475541">
        <w:rPr>
          <w:rFonts w:asciiTheme="minorEastAsia" w:eastAsiaTheme="minorEastAsia" w:hAnsiTheme="minorEastAsia" w:cs="ＭＳ 明朝" w:hint="eastAsia"/>
          <w:b w:val="0"/>
          <w:kern w:val="0"/>
          <w:sz w:val="22"/>
          <w:szCs w:val="22"/>
        </w:rPr>
        <w:t>発注者は引き渡された物品が種類</w:t>
      </w:r>
      <w:r>
        <w:rPr>
          <w:rFonts w:asciiTheme="minorEastAsia" w:eastAsiaTheme="minorEastAsia" w:hAnsiTheme="minorEastAsia" w:cs="ＭＳ 明朝" w:hint="eastAsia"/>
          <w:b w:val="0"/>
          <w:kern w:val="0"/>
          <w:sz w:val="22"/>
          <w:szCs w:val="22"/>
        </w:rPr>
        <w:t>、</w:t>
      </w:r>
      <w:r w:rsidRPr="00475541">
        <w:rPr>
          <w:rFonts w:asciiTheme="minorEastAsia" w:eastAsiaTheme="minorEastAsia" w:hAnsiTheme="minorEastAsia" w:cs="ＭＳ 明朝" w:hint="eastAsia"/>
          <w:b w:val="0"/>
          <w:kern w:val="0"/>
          <w:sz w:val="22"/>
          <w:szCs w:val="22"/>
        </w:rPr>
        <w:t>品質</w:t>
      </w:r>
      <w:r>
        <w:rPr>
          <w:rFonts w:asciiTheme="minorEastAsia" w:eastAsiaTheme="minorEastAsia" w:hAnsiTheme="minorEastAsia" w:cs="ＭＳ 明朝" w:hint="eastAsia"/>
          <w:b w:val="0"/>
          <w:kern w:val="0"/>
          <w:sz w:val="22"/>
          <w:szCs w:val="22"/>
        </w:rPr>
        <w:t>及び数量</w:t>
      </w:r>
      <w:r w:rsidRPr="00475541">
        <w:rPr>
          <w:rFonts w:asciiTheme="minorEastAsia" w:eastAsiaTheme="minorEastAsia" w:hAnsiTheme="minorEastAsia" w:cs="ＭＳ 明朝" w:hint="eastAsia"/>
          <w:b w:val="0"/>
          <w:kern w:val="0"/>
          <w:sz w:val="22"/>
          <w:szCs w:val="22"/>
        </w:rPr>
        <w:t>に関して契約の内容に適合しないもの（以下「契約不適合」という。）であるときは、受注者に対し、その取替え又は不足分の引渡し</w:t>
      </w:r>
      <w:r>
        <w:rPr>
          <w:rFonts w:asciiTheme="minorEastAsia" w:eastAsiaTheme="minorEastAsia" w:hAnsiTheme="minorEastAsia" w:cs="ＭＳ 明朝" w:hint="eastAsia"/>
          <w:b w:val="0"/>
          <w:kern w:val="0"/>
          <w:sz w:val="22"/>
          <w:szCs w:val="22"/>
        </w:rPr>
        <w:t>又は修補</w:t>
      </w:r>
      <w:r w:rsidRPr="00475541">
        <w:rPr>
          <w:rFonts w:asciiTheme="minorEastAsia" w:eastAsiaTheme="minorEastAsia" w:hAnsiTheme="minorEastAsia" w:cs="ＭＳ 明朝" w:hint="eastAsia"/>
          <w:b w:val="0"/>
          <w:kern w:val="0"/>
          <w:sz w:val="22"/>
          <w:szCs w:val="22"/>
        </w:rPr>
        <w:t>による追完を請求することができる。</w:t>
      </w:r>
    </w:p>
    <w:p w14:paraId="2021F5A7"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　前項の場合において、受注者は、発注者に不相当な負担を課するものでないときは、発注者が請求した</w:t>
      </w:r>
      <w:r w:rsidRPr="00475541">
        <w:rPr>
          <w:rFonts w:asciiTheme="minorEastAsia" w:eastAsiaTheme="minorEastAsia" w:hAnsiTheme="minorEastAsia" w:cs="ＭＳ 明朝" w:hint="eastAsia"/>
          <w:b w:val="0"/>
          <w:kern w:val="0"/>
          <w:sz w:val="22"/>
          <w:szCs w:val="22"/>
        </w:rPr>
        <w:lastRenderedPageBreak/>
        <w:t>方法と異なる方法による追完をすることができる。</w:t>
      </w:r>
    </w:p>
    <w:p w14:paraId="51D9BE4A"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　第１項の場合において、発注者が相当の期間を定めて追完の催告をし、その期間内に追完がないときは、発注者は、当該不適合の程度に応じて契約金額の減額を請求することができる。ただし、次の各号のいずれかに該当する場合は、催告をすることなく、直ちに契約金額の減額を請求することができる。</w:t>
      </w:r>
    </w:p>
    <w:p w14:paraId="296606A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（１）追完が不能であるとき。</w:t>
      </w:r>
    </w:p>
    <w:p w14:paraId="4A1B2D55"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（２）受注者が追完を拒絶する意思を明確に表示したとき。</w:t>
      </w:r>
    </w:p>
    <w:p w14:paraId="0FA6F3D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（３）契約の性質又は当事者の意思表示により、特定の日時又は一定の期間内に履行しなければ契約をした目的を達することができない場合において、受注者が追完をしないでその時期を経過したとき。</w:t>
      </w:r>
    </w:p>
    <w:p w14:paraId="12E5506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（４）前３号に掲げる場合のほか、発注者がこの項の規定による催告をしても追完を受ける見込みがないことが明らかであるとき。</w:t>
      </w:r>
    </w:p>
    <w:p w14:paraId="024A5C55"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（契約金額の支払）</w:t>
      </w:r>
    </w:p>
    <w:p w14:paraId="79C4E55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第９条</w:t>
      </w:r>
      <w:r w:rsidRPr="00475541">
        <w:rPr>
          <w:rFonts w:asciiTheme="minorEastAsia" w:eastAsiaTheme="minorEastAsia" w:hAnsiTheme="minorEastAsia" w:cs="ＭＳ 明朝"/>
          <w:b w:val="0"/>
          <w:kern w:val="0"/>
          <w:sz w:val="22"/>
          <w:szCs w:val="22"/>
        </w:rPr>
        <w:tab/>
      </w:r>
      <w:r w:rsidRPr="00475541">
        <w:rPr>
          <w:rFonts w:asciiTheme="minorEastAsia" w:eastAsiaTheme="minorEastAsia" w:hAnsiTheme="minorEastAsia" w:cs="ＭＳ 明朝" w:hint="eastAsia"/>
          <w:b w:val="0"/>
          <w:kern w:val="0"/>
          <w:sz w:val="22"/>
          <w:szCs w:val="22"/>
        </w:rPr>
        <w:t>受注者は、第</w:t>
      </w:r>
      <w:r w:rsidRPr="00475541">
        <w:rPr>
          <w:rFonts w:asciiTheme="minorEastAsia" w:eastAsiaTheme="minorEastAsia" w:hAnsiTheme="minorEastAsia" w:cs="ＭＳ 明朝"/>
          <w:b w:val="0"/>
          <w:kern w:val="0"/>
          <w:sz w:val="22"/>
          <w:szCs w:val="22"/>
        </w:rPr>
        <w:t>6</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3</w:t>
      </w:r>
      <w:r w:rsidRPr="00475541">
        <w:rPr>
          <w:rFonts w:asciiTheme="minorEastAsia" w:eastAsiaTheme="minorEastAsia" w:hAnsiTheme="minorEastAsia" w:cs="ＭＳ 明朝" w:hint="eastAsia"/>
          <w:b w:val="0"/>
          <w:kern w:val="0"/>
          <w:sz w:val="22"/>
          <w:szCs w:val="22"/>
        </w:rPr>
        <w:t>項の発注者が物品の引渡しを受けた後、発注者の指示する手続に従って契約金額の支払を請求することができる。</w:t>
      </w:r>
      <w:r w:rsidRPr="00475541">
        <w:rPr>
          <w:rFonts w:asciiTheme="minorEastAsia" w:eastAsiaTheme="minorEastAsia" w:hAnsiTheme="minorEastAsia" w:cs="ＭＳ 明朝"/>
          <w:b w:val="0"/>
          <w:kern w:val="0"/>
          <w:sz w:val="22"/>
          <w:szCs w:val="22"/>
        </w:rPr>
        <w:t xml:space="preserve"> </w:t>
      </w:r>
    </w:p>
    <w:p w14:paraId="119F513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w:t>
      </w:r>
      <w:r w:rsidRPr="00475541">
        <w:rPr>
          <w:rFonts w:asciiTheme="minorEastAsia" w:eastAsiaTheme="minorEastAsia" w:hAnsiTheme="minorEastAsia" w:cs="ＭＳ 明朝"/>
          <w:b w:val="0"/>
          <w:kern w:val="0"/>
          <w:sz w:val="22"/>
          <w:szCs w:val="22"/>
        </w:rPr>
        <w:t xml:space="preserve"> </w:t>
      </w:r>
      <w:r w:rsidRPr="00475541">
        <w:rPr>
          <w:rFonts w:asciiTheme="minorEastAsia" w:eastAsiaTheme="minorEastAsia" w:hAnsiTheme="minorEastAsia" w:cs="ＭＳ 明朝" w:hint="eastAsia"/>
          <w:b w:val="0"/>
          <w:kern w:val="0"/>
          <w:sz w:val="22"/>
          <w:szCs w:val="22"/>
        </w:rPr>
        <w:t>発注者は、前項の規定による請求があったときは、請求を受けた日から</w:t>
      </w:r>
      <w:r w:rsidRPr="00475541">
        <w:rPr>
          <w:rFonts w:asciiTheme="minorEastAsia" w:eastAsiaTheme="minorEastAsia" w:hAnsiTheme="minorEastAsia" w:cs="ＭＳ 明朝"/>
          <w:b w:val="0"/>
          <w:kern w:val="0"/>
          <w:sz w:val="22"/>
          <w:szCs w:val="22"/>
        </w:rPr>
        <w:t>30</w:t>
      </w:r>
      <w:r w:rsidRPr="00475541">
        <w:rPr>
          <w:rFonts w:asciiTheme="minorEastAsia" w:eastAsiaTheme="minorEastAsia" w:hAnsiTheme="minorEastAsia" w:cs="ＭＳ 明朝" w:hint="eastAsia"/>
          <w:b w:val="0"/>
          <w:kern w:val="0"/>
          <w:sz w:val="22"/>
          <w:szCs w:val="22"/>
        </w:rPr>
        <w:t>日以内に契約金額を支払わなければならない。</w:t>
      </w:r>
    </w:p>
    <w:p w14:paraId="27FB794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w:t>
      </w:r>
      <w:r w:rsidRPr="00475541">
        <w:rPr>
          <w:rFonts w:asciiTheme="minorEastAsia" w:eastAsiaTheme="minorEastAsia" w:hAnsiTheme="minorEastAsia" w:cs="ＭＳ 明朝"/>
          <w:b w:val="0"/>
          <w:kern w:val="0"/>
          <w:sz w:val="22"/>
          <w:szCs w:val="22"/>
        </w:rPr>
        <w:t xml:space="preserve"> </w:t>
      </w:r>
      <w:r w:rsidRPr="00475541">
        <w:rPr>
          <w:rFonts w:asciiTheme="minorEastAsia" w:eastAsiaTheme="minorEastAsia" w:hAnsiTheme="minorEastAsia" w:cs="ＭＳ 明朝" w:hint="eastAsia"/>
          <w:b w:val="0"/>
          <w:kern w:val="0"/>
          <w:sz w:val="22"/>
          <w:szCs w:val="22"/>
        </w:rPr>
        <w:t>発注者の責めに帰する事由により前項の規定による契約金額の支払が遅れた場合においては、受注者は、未受領金額につき、遅延日数に契約金額（単価契約の場合は契約金額に仕様書に定める予定数量を乗じて得た額）に対し、この契約の締結日における政府契約の支払遅延防止等に関する法律</w:t>
      </w:r>
      <w:r w:rsidRPr="00475541">
        <w:rPr>
          <w:rFonts w:asciiTheme="minorEastAsia" w:eastAsiaTheme="minorEastAsia" w:hAnsiTheme="minorEastAsia" w:cs="ＭＳ 明朝"/>
          <w:b w:val="0"/>
          <w:kern w:val="0"/>
          <w:sz w:val="22"/>
          <w:szCs w:val="22"/>
        </w:rPr>
        <w:t>(</w:t>
      </w:r>
      <w:r w:rsidRPr="00475541">
        <w:rPr>
          <w:rFonts w:asciiTheme="minorEastAsia" w:eastAsiaTheme="minorEastAsia" w:hAnsiTheme="minorEastAsia" w:cs="ＭＳ 明朝" w:hint="eastAsia"/>
          <w:b w:val="0"/>
          <w:kern w:val="0"/>
          <w:sz w:val="22"/>
          <w:szCs w:val="22"/>
        </w:rPr>
        <w:t>昭和</w:t>
      </w:r>
      <w:r w:rsidRPr="00475541">
        <w:rPr>
          <w:rFonts w:asciiTheme="minorEastAsia" w:eastAsiaTheme="minorEastAsia" w:hAnsiTheme="minorEastAsia" w:cs="ＭＳ 明朝"/>
          <w:b w:val="0"/>
          <w:kern w:val="0"/>
          <w:sz w:val="22"/>
          <w:szCs w:val="22"/>
        </w:rPr>
        <w:t>24</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256</w:t>
      </w:r>
      <w:r w:rsidRPr="00475541">
        <w:rPr>
          <w:rFonts w:asciiTheme="minorEastAsia" w:eastAsiaTheme="minorEastAsia" w:hAnsiTheme="minorEastAsia" w:cs="ＭＳ 明朝" w:hint="eastAsia"/>
          <w:b w:val="0"/>
          <w:kern w:val="0"/>
          <w:sz w:val="22"/>
          <w:szCs w:val="22"/>
        </w:rPr>
        <w:t>号</w:t>
      </w:r>
      <w:r w:rsidRPr="00475541">
        <w:rPr>
          <w:rFonts w:asciiTheme="minorEastAsia" w:eastAsiaTheme="minorEastAsia" w:hAnsiTheme="minorEastAsia" w:cs="ＭＳ 明朝"/>
          <w:b w:val="0"/>
          <w:kern w:val="0"/>
          <w:sz w:val="22"/>
          <w:szCs w:val="22"/>
        </w:rPr>
        <w:t>)</w:t>
      </w: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8</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項の規定に基づき財務大臣が決定する率（以下「政府契約における利率」という。）を乗じて計算した額（計算して求めた総額が</w:t>
      </w:r>
      <w:r w:rsidRPr="00475541">
        <w:rPr>
          <w:rFonts w:asciiTheme="minorEastAsia" w:eastAsiaTheme="minorEastAsia" w:hAnsiTheme="minorEastAsia" w:cs="ＭＳ 明朝"/>
          <w:b w:val="0"/>
          <w:kern w:val="0"/>
          <w:sz w:val="22"/>
          <w:szCs w:val="22"/>
        </w:rPr>
        <w:t>100</w:t>
      </w:r>
      <w:r w:rsidRPr="00475541">
        <w:rPr>
          <w:rFonts w:asciiTheme="minorEastAsia" w:eastAsiaTheme="minorEastAsia" w:hAnsiTheme="minorEastAsia" w:cs="ＭＳ 明朝" w:hint="eastAsia"/>
          <w:b w:val="0"/>
          <w:kern w:val="0"/>
          <w:sz w:val="22"/>
          <w:szCs w:val="22"/>
        </w:rPr>
        <w:t>円未満のものについてはその総額を、その額に</w:t>
      </w:r>
      <w:r w:rsidRPr="00475541">
        <w:rPr>
          <w:rFonts w:asciiTheme="minorEastAsia" w:eastAsiaTheme="minorEastAsia" w:hAnsiTheme="minorEastAsia" w:cs="ＭＳ 明朝"/>
          <w:b w:val="0"/>
          <w:kern w:val="0"/>
          <w:sz w:val="22"/>
          <w:szCs w:val="22"/>
        </w:rPr>
        <w:t>100</w:t>
      </w:r>
      <w:r w:rsidRPr="00475541">
        <w:rPr>
          <w:rFonts w:asciiTheme="minorEastAsia" w:eastAsiaTheme="minorEastAsia" w:hAnsiTheme="minorEastAsia" w:cs="ＭＳ 明朝" w:hint="eastAsia"/>
          <w:b w:val="0"/>
          <w:kern w:val="0"/>
          <w:sz w:val="22"/>
          <w:szCs w:val="22"/>
        </w:rPr>
        <w:t>円未満の端数があるときはその端数を切り捨てるものとする。）の遅延利息の支払を発注者に請求することができる。</w:t>
      </w:r>
    </w:p>
    <w:p w14:paraId="756891E0"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（納入遅延に対する遅延料）</w:t>
      </w:r>
    </w:p>
    <w:p w14:paraId="47B12C9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10</w:t>
      </w:r>
      <w:r w:rsidRPr="00475541">
        <w:rPr>
          <w:rFonts w:asciiTheme="minorEastAsia" w:eastAsiaTheme="minorEastAsia" w:hAnsiTheme="minorEastAsia" w:cs="ＭＳ 明朝" w:hint="eastAsia"/>
          <w:b w:val="0"/>
          <w:kern w:val="0"/>
          <w:sz w:val="22"/>
          <w:szCs w:val="22"/>
        </w:rPr>
        <w:t>条</w:t>
      </w:r>
      <w:r w:rsidRPr="00475541">
        <w:rPr>
          <w:rFonts w:asciiTheme="minorEastAsia" w:eastAsiaTheme="minorEastAsia" w:hAnsiTheme="minorEastAsia" w:cs="ＭＳ 明朝"/>
          <w:b w:val="0"/>
          <w:kern w:val="0"/>
          <w:sz w:val="22"/>
          <w:szCs w:val="22"/>
        </w:rPr>
        <w:tab/>
      </w:r>
      <w:r w:rsidRPr="00475541">
        <w:rPr>
          <w:rFonts w:asciiTheme="minorEastAsia" w:eastAsiaTheme="minorEastAsia" w:hAnsiTheme="minorEastAsia" w:cs="ＭＳ 明朝" w:hint="eastAsia"/>
          <w:b w:val="0"/>
          <w:kern w:val="0"/>
          <w:sz w:val="22"/>
          <w:szCs w:val="22"/>
        </w:rPr>
        <w:t>受注者の責めに帰する事由により、納入期限までに物品を納入できないときは、受注者は、発注者に対して遅延料を支払うものとする。</w:t>
      </w:r>
    </w:p>
    <w:p w14:paraId="7308A48C"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　前項の遅延料の額は、納入期限の翌日から納入の日までの日数に応じ、契約金額（単価契約の場合は契約金額に仕様書に定める予定数量を乗じて得た額）に対し、この契約の締結日における政府契約における利率を乗じて得た額（計算して求めた額の総額が</w:t>
      </w:r>
      <w:r w:rsidRPr="00475541">
        <w:rPr>
          <w:rFonts w:asciiTheme="minorEastAsia" w:eastAsiaTheme="minorEastAsia" w:hAnsiTheme="minorEastAsia" w:cs="ＭＳ 明朝"/>
          <w:b w:val="0"/>
          <w:kern w:val="0"/>
          <w:sz w:val="22"/>
          <w:szCs w:val="22"/>
        </w:rPr>
        <w:t>1,000</w:t>
      </w:r>
      <w:r w:rsidRPr="00475541">
        <w:rPr>
          <w:rFonts w:asciiTheme="minorEastAsia" w:eastAsiaTheme="minorEastAsia" w:hAnsiTheme="minorEastAsia" w:cs="ＭＳ 明朝" w:hint="eastAsia"/>
          <w:b w:val="0"/>
          <w:kern w:val="0"/>
          <w:sz w:val="22"/>
          <w:szCs w:val="22"/>
        </w:rPr>
        <w:t xml:space="preserve">円未満のものについては、これを免除する。）とする。　</w:t>
      </w:r>
    </w:p>
    <w:p w14:paraId="2D9D8D31"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（納入期限の延長）</w:t>
      </w:r>
    </w:p>
    <w:p w14:paraId="103E4DD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11</w:t>
      </w:r>
      <w:r w:rsidRPr="00475541">
        <w:rPr>
          <w:rFonts w:asciiTheme="minorEastAsia" w:eastAsiaTheme="minorEastAsia" w:hAnsiTheme="minorEastAsia" w:cs="ＭＳ 明朝" w:hint="eastAsia"/>
          <w:b w:val="0"/>
          <w:kern w:val="0"/>
          <w:sz w:val="22"/>
          <w:szCs w:val="22"/>
        </w:rPr>
        <w:t>条　受注者は、その責めに帰することができない事由により納入期限内に、物品を納入することができないときは、遅滞なく、その理由及び延長日数等を記載した文書を発注者に提出し、その承認を受けなければならない。</w:t>
      </w:r>
    </w:p>
    <w:p w14:paraId="413E18E9"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（発注者の任意解除権）</w:t>
      </w:r>
    </w:p>
    <w:p w14:paraId="59AD061C" w14:textId="77777777" w:rsidR="00D2270E" w:rsidRPr="00475541" w:rsidRDefault="00D2270E" w:rsidP="00D2270E">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12</w:t>
      </w:r>
      <w:r w:rsidRPr="00475541">
        <w:rPr>
          <w:rFonts w:asciiTheme="minorEastAsia" w:eastAsiaTheme="minorEastAsia" w:hAnsiTheme="minorEastAsia" w:cs="ＭＳ 明朝" w:hint="eastAsia"/>
          <w:b w:val="0"/>
          <w:kern w:val="0"/>
          <w:sz w:val="22"/>
          <w:szCs w:val="22"/>
        </w:rPr>
        <w:t>条　発注者は、物品の納入が完了するまでの間、次条、第</w:t>
      </w:r>
      <w:r w:rsidRPr="00475541">
        <w:rPr>
          <w:rFonts w:asciiTheme="minorEastAsia" w:eastAsiaTheme="minorEastAsia" w:hAnsiTheme="minorEastAsia" w:cs="ＭＳ 明朝"/>
          <w:b w:val="0"/>
          <w:kern w:val="0"/>
          <w:sz w:val="22"/>
          <w:szCs w:val="22"/>
        </w:rPr>
        <w:t>14</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15</w:t>
      </w:r>
      <w:r w:rsidRPr="00475541">
        <w:rPr>
          <w:rFonts w:asciiTheme="minorEastAsia" w:eastAsiaTheme="minorEastAsia" w:hAnsiTheme="minorEastAsia" w:cs="ＭＳ 明朝" w:hint="eastAsia"/>
          <w:b w:val="0"/>
          <w:kern w:val="0"/>
          <w:sz w:val="22"/>
          <w:szCs w:val="22"/>
        </w:rPr>
        <w:t>条又は第</w:t>
      </w:r>
      <w:r w:rsidRPr="00475541">
        <w:rPr>
          <w:rFonts w:asciiTheme="minorEastAsia" w:eastAsiaTheme="minorEastAsia" w:hAnsiTheme="minorEastAsia" w:cs="ＭＳ 明朝"/>
          <w:b w:val="0"/>
          <w:kern w:val="0"/>
          <w:sz w:val="22"/>
          <w:szCs w:val="22"/>
        </w:rPr>
        <w:t>16</w:t>
      </w:r>
      <w:r w:rsidRPr="00475541">
        <w:rPr>
          <w:rFonts w:asciiTheme="minorEastAsia" w:eastAsiaTheme="minorEastAsia" w:hAnsiTheme="minorEastAsia" w:cs="ＭＳ 明朝" w:hint="eastAsia"/>
          <w:b w:val="0"/>
          <w:kern w:val="0"/>
          <w:sz w:val="22"/>
          <w:szCs w:val="22"/>
        </w:rPr>
        <w:t>条の規定によるほか、</w:t>
      </w:r>
      <w:r>
        <w:rPr>
          <w:rFonts w:asciiTheme="minorEastAsia" w:eastAsiaTheme="minorEastAsia" w:hAnsiTheme="minorEastAsia" w:cs="ＭＳ 明朝" w:hint="eastAsia"/>
          <w:b w:val="0"/>
          <w:kern w:val="0"/>
          <w:sz w:val="22"/>
          <w:szCs w:val="22"/>
        </w:rPr>
        <w:t>その必要性について客観的に判断できる場合は、</w:t>
      </w:r>
      <w:r w:rsidRPr="00475541">
        <w:rPr>
          <w:rFonts w:asciiTheme="minorEastAsia" w:eastAsiaTheme="minorEastAsia" w:hAnsiTheme="minorEastAsia" w:cs="ＭＳ 明朝" w:hint="eastAsia"/>
          <w:b w:val="0"/>
          <w:kern w:val="0"/>
          <w:sz w:val="22"/>
          <w:szCs w:val="22"/>
        </w:rPr>
        <w:t>契約を解除することができる。</w:t>
      </w:r>
    </w:p>
    <w:p w14:paraId="0D6922F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　発注者は、前項の規定により契約を解除したことにより受注者に損害を及ぼしたときは、その損害を賠償しなければならない。ただし、次条、第</w:t>
      </w:r>
      <w:r w:rsidRPr="00475541">
        <w:rPr>
          <w:rFonts w:asciiTheme="minorEastAsia" w:eastAsiaTheme="minorEastAsia" w:hAnsiTheme="minorEastAsia" w:cs="ＭＳ 明朝"/>
          <w:b w:val="0"/>
          <w:kern w:val="0"/>
          <w:sz w:val="22"/>
          <w:szCs w:val="22"/>
        </w:rPr>
        <w:t>14</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15</w:t>
      </w:r>
      <w:r w:rsidRPr="00475541">
        <w:rPr>
          <w:rFonts w:asciiTheme="minorEastAsia" w:eastAsiaTheme="minorEastAsia" w:hAnsiTheme="minorEastAsia" w:cs="ＭＳ 明朝" w:hint="eastAsia"/>
          <w:b w:val="0"/>
          <w:kern w:val="0"/>
          <w:sz w:val="22"/>
          <w:szCs w:val="22"/>
        </w:rPr>
        <w:t>条又は第</w:t>
      </w:r>
      <w:r w:rsidRPr="00475541">
        <w:rPr>
          <w:rFonts w:asciiTheme="minorEastAsia" w:eastAsiaTheme="minorEastAsia" w:hAnsiTheme="minorEastAsia" w:cs="ＭＳ 明朝"/>
          <w:b w:val="0"/>
          <w:kern w:val="0"/>
          <w:sz w:val="22"/>
          <w:szCs w:val="22"/>
        </w:rPr>
        <w:t>16</w:t>
      </w:r>
      <w:r w:rsidRPr="00475541">
        <w:rPr>
          <w:rFonts w:asciiTheme="minorEastAsia" w:eastAsiaTheme="minorEastAsia" w:hAnsiTheme="minorEastAsia" w:cs="ＭＳ 明朝" w:hint="eastAsia"/>
          <w:b w:val="0"/>
          <w:kern w:val="0"/>
          <w:sz w:val="22"/>
          <w:szCs w:val="22"/>
        </w:rPr>
        <w:t>条の規定により、発注者がこの契約を解除した場合はこの限りでない。</w:t>
      </w:r>
    </w:p>
    <w:p w14:paraId="5EA781E8" w14:textId="412D6319" w:rsidR="004F5A0F" w:rsidRPr="00475541" w:rsidRDefault="004F5A0F" w:rsidP="004F5A0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bookmarkStart w:id="1" w:name="_Hlk149660616"/>
      <w:r w:rsidRPr="00475541">
        <w:rPr>
          <w:rFonts w:asciiTheme="minorEastAsia" w:eastAsiaTheme="minorEastAsia" w:hAnsiTheme="minorEastAsia" w:cs="ＭＳ 明朝" w:hint="eastAsia"/>
          <w:b w:val="0"/>
          <w:kern w:val="0"/>
          <w:sz w:val="22"/>
          <w:szCs w:val="22"/>
        </w:rPr>
        <w:t>３　前項の損害の賠償額は、</w:t>
      </w:r>
      <w:r w:rsidR="00D2270E" w:rsidRPr="00475541">
        <w:rPr>
          <w:rFonts w:asciiTheme="minorEastAsia" w:eastAsiaTheme="minorEastAsia" w:hAnsiTheme="minorEastAsia" w:cs="ＭＳ 明朝" w:hint="eastAsia"/>
          <w:b w:val="0"/>
          <w:kern w:val="0"/>
          <w:sz w:val="22"/>
          <w:szCs w:val="22"/>
        </w:rPr>
        <w:t>発注者</w:t>
      </w:r>
      <w:r w:rsidR="00D2270E">
        <w:rPr>
          <w:rFonts w:asciiTheme="minorEastAsia" w:eastAsiaTheme="minorEastAsia" w:hAnsiTheme="minorEastAsia" w:cs="ＭＳ 明朝" w:hint="eastAsia"/>
          <w:b w:val="0"/>
          <w:kern w:val="0"/>
          <w:sz w:val="22"/>
          <w:szCs w:val="22"/>
        </w:rPr>
        <w:t>が</w:t>
      </w:r>
      <w:r>
        <w:rPr>
          <w:rFonts w:asciiTheme="minorEastAsia" w:eastAsiaTheme="minorEastAsia" w:hAnsiTheme="minorEastAsia" w:cs="ＭＳ 明朝" w:hint="eastAsia"/>
          <w:b w:val="0"/>
          <w:kern w:val="0"/>
          <w:sz w:val="22"/>
          <w:szCs w:val="22"/>
        </w:rPr>
        <w:t>解除に伴い必要となる損害額を算定し、</w:t>
      </w:r>
      <w:r w:rsidRPr="00475541">
        <w:rPr>
          <w:rFonts w:asciiTheme="minorEastAsia" w:eastAsiaTheme="minorEastAsia" w:hAnsiTheme="minorEastAsia" w:cs="ＭＳ 明朝" w:hint="eastAsia"/>
          <w:b w:val="0"/>
          <w:kern w:val="0"/>
          <w:sz w:val="22"/>
          <w:szCs w:val="22"/>
        </w:rPr>
        <w:t>受注者と協議して定めるものとする。</w:t>
      </w:r>
    </w:p>
    <w:bookmarkEnd w:id="1"/>
    <w:p w14:paraId="4388C2C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（発注者の催告による解除権）</w:t>
      </w:r>
    </w:p>
    <w:p w14:paraId="70A476F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13</w:t>
      </w:r>
      <w:r w:rsidRPr="00475541">
        <w:rPr>
          <w:rFonts w:asciiTheme="minorEastAsia" w:eastAsiaTheme="minorEastAsia" w:hAnsiTheme="minorEastAsia" w:cs="ＭＳ 明朝" w:hint="eastAsia"/>
          <w:b w:val="0"/>
          <w:kern w:val="0"/>
          <w:sz w:val="22"/>
          <w:szCs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074266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lastRenderedPageBreak/>
        <w:t>（１）正当な理由なく、第</w:t>
      </w:r>
      <w:r w:rsidRPr="00475541">
        <w:rPr>
          <w:rFonts w:asciiTheme="minorEastAsia" w:eastAsiaTheme="minorEastAsia" w:hAnsiTheme="minorEastAsia" w:cs="ＭＳ 明朝"/>
          <w:b w:val="0"/>
          <w:kern w:val="0"/>
          <w:sz w:val="22"/>
          <w:szCs w:val="22"/>
        </w:rPr>
        <w:t>6</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2</w:t>
      </w:r>
      <w:r w:rsidRPr="00475541">
        <w:rPr>
          <w:rFonts w:asciiTheme="minorEastAsia" w:eastAsiaTheme="minorEastAsia" w:hAnsiTheme="minorEastAsia" w:cs="ＭＳ 明朝" w:hint="eastAsia"/>
          <w:b w:val="0"/>
          <w:kern w:val="0"/>
          <w:sz w:val="22"/>
          <w:szCs w:val="22"/>
        </w:rPr>
        <w:t>項の指定する日までに納入、又は第</w:t>
      </w:r>
      <w:r w:rsidRPr="00475541">
        <w:rPr>
          <w:rFonts w:asciiTheme="minorEastAsia" w:eastAsiaTheme="minorEastAsia" w:hAnsiTheme="minorEastAsia" w:cs="ＭＳ 明朝"/>
          <w:b w:val="0"/>
          <w:kern w:val="0"/>
          <w:sz w:val="22"/>
          <w:szCs w:val="22"/>
        </w:rPr>
        <w:t>8</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項の追完がなされないとき。</w:t>
      </w:r>
    </w:p>
    <w:p w14:paraId="32F18333"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（２）受注者が契約の履行にあたり、発注者の職務の執行を妨げたとき。</w:t>
      </w:r>
    </w:p>
    <w:p w14:paraId="76431045"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（３）前</w:t>
      </w:r>
      <w:r w:rsidRPr="00475541">
        <w:rPr>
          <w:rFonts w:asciiTheme="minorEastAsia" w:eastAsiaTheme="minorEastAsia" w:hAnsiTheme="minorEastAsia" w:cs="ＭＳ 明朝"/>
          <w:b w:val="0"/>
          <w:kern w:val="0"/>
          <w:sz w:val="22"/>
          <w:szCs w:val="22"/>
        </w:rPr>
        <w:t>2</w:t>
      </w:r>
      <w:r w:rsidRPr="00475541">
        <w:rPr>
          <w:rFonts w:asciiTheme="minorEastAsia" w:eastAsiaTheme="minorEastAsia" w:hAnsiTheme="minorEastAsia" w:cs="ＭＳ 明朝" w:hint="eastAsia"/>
          <w:b w:val="0"/>
          <w:kern w:val="0"/>
          <w:sz w:val="22"/>
          <w:szCs w:val="22"/>
        </w:rPr>
        <w:t>号に掲げる場合のほか、この契約に違反したとき。</w:t>
      </w:r>
    </w:p>
    <w:p w14:paraId="05D4119E"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（発注者の催告によらない解除権）</w:t>
      </w:r>
    </w:p>
    <w:p w14:paraId="33B49944"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14</w:t>
      </w:r>
      <w:r w:rsidRPr="00475541">
        <w:rPr>
          <w:rFonts w:asciiTheme="minorEastAsia" w:eastAsiaTheme="minorEastAsia" w:hAnsiTheme="minorEastAsia" w:cs="ＭＳ 明朝" w:hint="eastAsia"/>
          <w:b w:val="0"/>
          <w:kern w:val="0"/>
          <w:sz w:val="22"/>
          <w:szCs w:val="22"/>
        </w:rPr>
        <w:t>条　発注者は、受注者が次の各号のいずれかに該当するときは、直ちにこの契約を解除することができる。</w:t>
      </w:r>
    </w:p>
    <w:p w14:paraId="32688864"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（１）第</w:t>
      </w:r>
      <w:r w:rsidRPr="00475541">
        <w:rPr>
          <w:rFonts w:asciiTheme="minorEastAsia" w:eastAsiaTheme="minorEastAsia" w:hAnsiTheme="minorEastAsia" w:cs="ＭＳ 明朝"/>
          <w:b w:val="0"/>
          <w:kern w:val="0"/>
          <w:sz w:val="22"/>
          <w:szCs w:val="22"/>
        </w:rPr>
        <w:t>3</w:t>
      </w:r>
      <w:r w:rsidRPr="00475541">
        <w:rPr>
          <w:rFonts w:asciiTheme="minorEastAsia" w:eastAsiaTheme="minorEastAsia" w:hAnsiTheme="minorEastAsia" w:cs="ＭＳ 明朝" w:hint="eastAsia"/>
          <w:b w:val="0"/>
          <w:kern w:val="0"/>
          <w:sz w:val="22"/>
          <w:szCs w:val="22"/>
        </w:rPr>
        <w:t>条の規定に違反して債権を譲渡したとき。</w:t>
      </w:r>
    </w:p>
    <w:p w14:paraId="6F453121"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（２）この契約の債務の履行を完了させることができないことが明らかであるとき。</w:t>
      </w:r>
    </w:p>
    <w:p w14:paraId="4C7A9FCC"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（３）受注者がこの契約の債務の履行を拒絶する意思を明確に表示したとき。</w:t>
      </w:r>
    </w:p>
    <w:p w14:paraId="175122AA"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（４）受注者の債務の一部の履行が不能である場合又は受注者がその債務の一部の履行を拒絶する意思を明確に表示した場合において、残存する部分のみでは契約をした目的を達することができないとき。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EAB8729"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（５）契約の性質や発注者の意思表示により、特定の日時又は一定の期間内に履行しなければ契約をした目的を達することができない場合において、受注者が履行をしないでその時期を経過したとき。</w:t>
      </w:r>
    </w:p>
    <w:p w14:paraId="356CFA99"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（６）前各号に掲げる場合のほか、受注者がその債務の履行をせず、発注者が前条の催告をしても契約をした目的を達するのに足りる履行がされる見込みがないことが明らかであるとき。</w:t>
      </w:r>
    </w:p>
    <w:p w14:paraId="30D69D1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７）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が経営に実質的に関与していると認められる者に債権を譲渡したとき。</w:t>
      </w:r>
    </w:p>
    <w:p w14:paraId="34556F9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（８）第</w:t>
      </w:r>
      <w:r w:rsidRPr="00475541">
        <w:rPr>
          <w:rFonts w:asciiTheme="minorEastAsia" w:eastAsiaTheme="minorEastAsia" w:hAnsiTheme="minorEastAsia" w:cs="ＭＳ 明朝"/>
          <w:b w:val="0"/>
          <w:kern w:val="0"/>
          <w:sz w:val="22"/>
          <w:szCs w:val="22"/>
        </w:rPr>
        <w:t>18</w:t>
      </w:r>
      <w:r w:rsidRPr="00475541">
        <w:rPr>
          <w:rFonts w:asciiTheme="minorEastAsia" w:eastAsiaTheme="minorEastAsia" w:hAnsiTheme="minorEastAsia" w:cs="ＭＳ 明朝" w:hint="eastAsia"/>
          <w:b w:val="0"/>
          <w:kern w:val="0"/>
          <w:sz w:val="22"/>
          <w:szCs w:val="22"/>
        </w:rPr>
        <w:t>条</w:t>
      </w:r>
      <w:r w:rsidR="00A3063A">
        <w:rPr>
          <w:rFonts w:asciiTheme="minorEastAsia" w:eastAsiaTheme="minorEastAsia" w:hAnsiTheme="minorEastAsia" w:cs="ＭＳ 明朝" w:hint="eastAsia"/>
          <w:b w:val="0"/>
          <w:kern w:val="0"/>
          <w:sz w:val="22"/>
          <w:szCs w:val="22"/>
        </w:rPr>
        <w:t>第１項</w:t>
      </w:r>
      <w:r w:rsidRPr="00475541">
        <w:rPr>
          <w:rFonts w:asciiTheme="minorEastAsia" w:eastAsiaTheme="minorEastAsia" w:hAnsiTheme="minorEastAsia" w:cs="ＭＳ 明朝" w:hint="eastAsia"/>
          <w:b w:val="0"/>
          <w:kern w:val="0"/>
          <w:sz w:val="22"/>
          <w:szCs w:val="22"/>
        </w:rPr>
        <w:t>の規定によらないでこの契約の解除を申し出たとき。</w:t>
      </w:r>
    </w:p>
    <w:p w14:paraId="4CA60350" w14:textId="77777777" w:rsidR="00F944F2" w:rsidRPr="00475541" w:rsidRDefault="00F944F2" w:rsidP="003F3A5F">
      <w:pPr>
        <w:spacing w:line="320" w:lineRule="exact"/>
        <w:ind w:left="284" w:hangingChars="141" w:hanging="284"/>
        <w:rPr>
          <w:rFonts w:asciiTheme="minorEastAsia" w:eastAsiaTheme="minorEastAsia" w:hAnsiTheme="minorEastAsia"/>
          <w:b w:val="0"/>
          <w:bCs/>
          <w:sz w:val="22"/>
          <w:szCs w:val="22"/>
        </w:rPr>
      </w:pPr>
      <w:r w:rsidRPr="00475541">
        <w:rPr>
          <w:rFonts w:asciiTheme="minorEastAsia" w:eastAsiaTheme="minorEastAsia" w:hAnsiTheme="minorEastAsia" w:hint="eastAsia"/>
          <w:b w:val="0"/>
          <w:bCs/>
          <w:sz w:val="22"/>
          <w:szCs w:val="22"/>
        </w:rPr>
        <w:t>（暴力団排除に係る解除）</w:t>
      </w:r>
    </w:p>
    <w:p w14:paraId="17D9F4A6" w14:textId="77777777" w:rsidR="00F944F2" w:rsidRPr="00475541" w:rsidRDefault="00F944F2" w:rsidP="003F3A5F">
      <w:pPr>
        <w:spacing w:line="320" w:lineRule="exact"/>
        <w:ind w:left="284" w:hangingChars="141" w:hanging="284"/>
        <w:rPr>
          <w:rFonts w:asciiTheme="minorEastAsia" w:eastAsiaTheme="minorEastAsia" w:hAnsiTheme="minorEastAsia"/>
          <w:b w:val="0"/>
          <w:bCs/>
          <w:sz w:val="22"/>
          <w:szCs w:val="22"/>
        </w:rPr>
      </w:pPr>
      <w:r w:rsidRPr="00475541">
        <w:rPr>
          <w:rFonts w:asciiTheme="minorEastAsia" w:eastAsiaTheme="minorEastAsia" w:hAnsiTheme="minorEastAsia" w:hint="eastAsia"/>
          <w:b w:val="0"/>
          <w:bCs/>
          <w:sz w:val="22"/>
          <w:szCs w:val="22"/>
        </w:rPr>
        <w:t>第</w:t>
      </w:r>
      <w:r w:rsidRPr="00475541">
        <w:rPr>
          <w:rFonts w:asciiTheme="minorEastAsia" w:eastAsiaTheme="minorEastAsia" w:hAnsiTheme="minorEastAsia"/>
          <w:b w:val="0"/>
          <w:bCs/>
          <w:sz w:val="22"/>
          <w:szCs w:val="22"/>
        </w:rPr>
        <w:t>15</w:t>
      </w:r>
      <w:r w:rsidRPr="00475541">
        <w:rPr>
          <w:rFonts w:asciiTheme="minorEastAsia" w:eastAsiaTheme="minorEastAsia" w:hAnsiTheme="minorEastAsia" w:hint="eastAsia"/>
          <w:b w:val="0"/>
          <w:bCs/>
          <w:sz w:val="22"/>
          <w:szCs w:val="22"/>
        </w:rPr>
        <w:t>条　発注者は、受注者（受注者が共同企業体であるときは、その構成員のいずれかの者。以下この条において同じ。）が次のいずれかに該当するときは､直ちにこの契約を解除することができる。</w:t>
      </w:r>
    </w:p>
    <w:p w14:paraId="1F8B3CF4" w14:textId="77777777" w:rsidR="00F944F2" w:rsidRPr="00475541" w:rsidRDefault="00F944F2" w:rsidP="003F3A5F">
      <w:pPr>
        <w:spacing w:line="320" w:lineRule="exact"/>
        <w:ind w:left="284" w:hangingChars="141" w:hanging="284"/>
        <w:rPr>
          <w:rFonts w:asciiTheme="minorEastAsia" w:eastAsiaTheme="minorEastAsia" w:hAnsiTheme="minorEastAsia"/>
          <w:b w:val="0"/>
          <w:sz w:val="22"/>
          <w:szCs w:val="22"/>
        </w:rPr>
      </w:pPr>
      <w:r w:rsidRPr="00475541">
        <w:rPr>
          <w:rFonts w:asciiTheme="minorEastAsia" w:eastAsiaTheme="minorEastAsia" w:hAnsiTheme="minorEastAsia" w:hint="eastAsia"/>
          <w:b w:val="0"/>
          <w:sz w:val="22"/>
          <w:szCs w:val="22"/>
        </w:rPr>
        <w:t>（１）役員等（法人にあっては非常勤を含む役員、支配人及び支店又は営業所（常時契約に関する業務を行う事務所をいう。以下同じ。）の代表者を、その他の団体にあっては法人の役員と同等の責任を有する者、個人にあってはその者、支配人及び支店又は営業所の代表者をいう。以下同じ。）が暴力団員（暴力団員による不当な行為の防止等に関する法律（平成</w:t>
      </w:r>
      <w:r w:rsidRPr="00475541">
        <w:rPr>
          <w:rFonts w:asciiTheme="minorEastAsia" w:eastAsiaTheme="minorEastAsia" w:hAnsiTheme="minorEastAsia"/>
          <w:b w:val="0"/>
          <w:sz w:val="22"/>
          <w:szCs w:val="22"/>
        </w:rPr>
        <w:t>3</w:t>
      </w:r>
      <w:r w:rsidRPr="00475541">
        <w:rPr>
          <w:rFonts w:asciiTheme="minorEastAsia" w:eastAsiaTheme="minorEastAsia" w:hAnsiTheme="minorEastAsia" w:hint="eastAsia"/>
          <w:b w:val="0"/>
          <w:sz w:val="22"/>
          <w:szCs w:val="22"/>
        </w:rPr>
        <w:t>年法律第</w:t>
      </w:r>
      <w:r w:rsidRPr="00475541">
        <w:rPr>
          <w:rFonts w:asciiTheme="minorEastAsia" w:eastAsiaTheme="minorEastAsia" w:hAnsiTheme="minorEastAsia"/>
          <w:b w:val="0"/>
          <w:sz w:val="22"/>
          <w:szCs w:val="22"/>
        </w:rPr>
        <w:t>77</w:t>
      </w:r>
      <w:r w:rsidRPr="00475541">
        <w:rPr>
          <w:rFonts w:asciiTheme="minorEastAsia" w:eastAsiaTheme="minorEastAsia" w:hAnsiTheme="minorEastAsia" w:hint="eastAsia"/>
          <w:b w:val="0"/>
          <w:sz w:val="22"/>
          <w:szCs w:val="22"/>
        </w:rPr>
        <w:t>号。以下「暴対法」という。）第</w:t>
      </w:r>
      <w:r w:rsidRPr="00475541">
        <w:rPr>
          <w:rFonts w:asciiTheme="minorEastAsia" w:eastAsiaTheme="minorEastAsia" w:hAnsiTheme="minorEastAsia"/>
          <w:b w:val="0"/>
          <w:sz w:val="22"/>
          <w:szCs w:val="22"/>
        </w:rPr>
        <w:t>2</w:t>
      </w:r>
      <w:r w:rsidRPr="00475541">
        <w:rPr>
          <w:rFonts w:asciiTheme="minorEastAsia" w:eastAsiaTheme="minorEastAsia" w:hAnsiTheme="minorEastAsia" w:hint="eastAsia"/>
          <w:b w:val="0"/>
          <w:sz w:val="22"/>
          <w:szCs w:val="22"/>
        </w:rPr>
        <w:t>条第</w:t>
      </w:r>
      <w:r w:rsidRPr="00475541">
        <w:rPr>
          <w:rFonts w:asciiTheme="minorEastAsia" w:eastAsiaTheme="minorEastAsia" w:hAnsiTheme="minorEastAsia"/>
          <w:b w:val="0"/>
          <w:sz w:val="22"/>
          <w:szCs w:val="22"/>
        </w:rPr>
        <w:t>6</w:t>
      </w:r>
      <w:r w:rsidRPr="00475541">
        <w:rPr>
          <w:rFonts w:asciiTheme="minorEastAsia" w:eastAsiaTheme="minorEastAsia" w:hAnsiTheme="minorEastAsia" w:hint="eastAsia"/>
          <w:b w:val="0"/>
          <w:sz w:val="22"/>
          <w:szCs w:val="22"/>
        </w:rPr>
        <w:t>号に規定する暴力団員をいう。以下同じ。）であると認められるとき。</w:t>
      </w:r>
    </w:p>
    <w:p w14:paraId="3BAE1C6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bCs/>
          <w:kern w:val="0"/>
          <w:sz w:val="22"/>
          <w:szCs w:val="22"/>
        </w:rPr>
      </w:pPr>
      <w:r w:rsidRPr="00475541">
        <w:rPr>
          <w:rFonts w:asciiTheme="minorEastAsia" w:eastAsiaTheme="minorEastAsia" w:hAnsiTheme="minorEastAsia" w:cs="ＭＳ 明朝" w:hint="eastAsia"/>
          <w:b w:val="0"/>
          <w:kern w:val="0"/>
          <w:sz w:val="22"/>
          <w:szCs w:val="22"/>
        </w:rPr>
        <w:t>（２）</w:t>
      </w:r>
      <w:r w:rsidRPr="00475541">
        <w:rPr>
          <w:rFonts w:asciiTheme="minorEastAsia" w:eastAsiaTheme="minorEastAsia" w:hAnsiTheme="minorEastAsia" w:cs="ＭＳ 明朝" w:hint="eastAsia"/>
          <w:b w:val="0"/>
          <w:bCs/>
          <w:kern w:val="0"/>
          <w:sz w:val="22"/>
          <w:szCs w:val="22"/>
        </w:rPr>
        <w:t>暴力団（暴対法第</w:t>
      </w:r>
      <w:r w:rsidRPr="00475541">
        <w:rPr>
          <w:rFonts w:asciiTheme="minorEastAsia" w:eastAsiaTheme="minorEastAsia" w:hAnsiTheme="minorEastAsia" w:cs="ＭＳ 明朝"/>
          <w:b w:val="0"/>
          <w:bCs/>
          <w:kern w:val="0"/>
          <w:sz w:val="22"/>
          <w:szCs w:val="22"/>
        </w:rPr>
        <w:t>2</w:t>
      </w:r>
      <w:r w:rsidRPr="00475541">
        <w:rPr>
          <w:rFonts w:asciiTheme="minorEastAsia" w:eastAsiaTheme="minorEastAsia" w:hAnsiTheme="minorEastAsia" w:cs="ＭＳ 明朝" w:hint="eastAsia"/>
          <w:b w:val="0"/>
          <w:bCs/>
          <w:kern w:val="0"/>
          <w:sz w:val="22"/>
          <w:szCs w:val="22"/>
        </w:rPr>
        <w:t>条第</w:t>
      </w:r>
      <w:r w:rsidRPr="00475541">
        <w:rPr>
          <w:rFonts w:asciiTheme="minorEastAsia" w:eastAsiaTheme="minorEastAsia" w:hAnsiTheme="minorEastAsia" w:cs="ＭＳ 明朝"/>
          <w:b w:val="0"/>
          <w:bCs/>
          <w:kern w:val="0"/>
          <w:sz w:val="22"/>
          <w:szCs w:val="22"/>
        </w:rPr>
        <w:t>2</w:t>
      </w:r>
      <w:r w:rsidRPr="00475541">
        <w:rPr>
          <w:rFonts w:asciiTheme="minorEastAsia" w:eastAsiaTheme="minorEastAsia" w:hAnsiTheme="minorEastAsia" w:cs="ＭＳ 明朝" w:hint="eastAsia"/>
          <w:b w:val="0"/>
          <w:bCs/>
          <w:kern w:val="0"/>
          <w:sz w:val="22"/>
          <w:szCs w:val="22"/>
        </w:rPr>
        <w:t>号に規定する暴力団をいう。以下同じ。）又は暴力団員が経営に実質的に関与していると認められるとき。</w:t>
      </w:r>
    </w:p>
    <w:p w14:paraId="21848B5D"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bCs/>
          <w:kern w:val="0"/>
          <w:sz w:val="22"/>
          <w:szCs w:val="22"/>
        </w:rPr>
      </w:pPr>
      <w:r w:rsidRPr="00475541">
        <w:rPr>
          <w:rFonts w:asciiTheme="minorEastAsia" w:eastAsiaTheme="minorEastAsia" w:hAnsiTheme="minorEastAsia" w:cs="ＭＳ 明朝" w:hint="eastAsia"/>
          <w:b w:val="0"/>
          <w:bCs/>
          <w:kern w:val="0"/>
          <w:sz w:val="22"/>
          <w:szCs w:val="22"/>
        </w:rPr>
        <w:t>（３）役員等が、自社、自己若しくは第三者の不正な利益を図る目的又は第三者に損害を加える目的で、暴力団又は暴力団員を利用していると認められるとき。</w:t>
      </w:r>
    </w:p>
    <w:p w14:paraId="74E3307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（４）役員等が、暴力団又は暴力団員に対して資金等を提供し、又は便宜を供与する等直接的若しくは積極的に暴力団の維持、運営に協力し、又は関与していると認められるとき。</w:t>
      </w:r>
    </w:p>
    <w:p w14:paraId="4AC85D70"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（５）役員等が、暴力団又は暴力団員と社会的に非難されるべき関係を有していると認められるとき。</w:t>
      </w:r>
    </w:p>
    <w:p w14:paraId="03B581B6"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（６）この契約に係る下請契約又は資材、原材料の購入契約等の契約（以下「下請契約等」という。）にあたり、その相手方が第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号から第</w:t>
      </w:r>
      <w:r w:rsidRPr="00475541">
        <w:rPr>
          <w:rFonts w:asciiTheme="minorEastAsia" w:eastAsiaTheme="minorEastAsia" w:hAnsiTheme="minorEastAsia" w:cs="ＭＳ 明朝"/>
          <w:b w:val="0"/>
          <w:kern w:val="0"/>
          <w:sz w:val="22"/>
          <w:szCs w:val="22"/>
        </w:rPr>
        <w:t>5</w:t>
      </w:r>
      <w:r w:rsidRPr="00475541">
        <w:rPr>
          <w:rFonts w:asciiTheme="minorEastAsia" w:eastAsiaTheme="minorEastAsia" w:hAnsiTheme="minorEastAsia" w:cs="ＭＳ 明朝" w:hint="eastAsia"/>
          <w:b w:val="0"/>
          <w:kern w:val="0"/>
          <w:sz w:val="22"/>
          <w:szCs w:val="22"/>
        </w:rPr>
        <w:t>号のいずれかに該当することを知りながら、当該者と契約を締結したと認められるとき。</w:t>
      </w:r>
    </w:p>
    <w:p w14:paraId="653DC56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（７）この契約に係る下請契約等にあたり、第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号から第</w:t>
      </w:r>
      <w:r w:rsidRPr="00475541">
        <w:rPr>
          <w:rFonts w:asciiTheme="minorEastAsia" w:eastAsiaTheme="minorEastAsia" w:hAnsiTheme="minorEastAsia" w:cs="ＭＳ 明朝"/>
          <w:b w:val="0"/>
          <w:kern w:val="0"/>
          <w:sz w:val="22"/>
          <w:szCs w:val="22"/>
        </w:rPr>
        <w:t>5</w:t>
      </w:r>
      <w:r w:rsidRPr="00475541">
        <w:rPr>
          <w:rFonts w:asciiTheme="minorEastAsia" w:eastAsiaTheme="minorEastAsia" w:hAnsiTheme="minorEastAsia" w:cs="ＭＳ 明朝" w:hint="eastAsia"/>
          <w:b w:val="0"/>
          <w:kern w:val="0"/>
          <w:sz w:val="22"/>
          <w:szCs w:val="22"/>
        </w:rPr>
        <w:t>号のいずれかに該当する者をその相手方としていた場合（第</w:t>
      </w:r>
      <w:r w:rsidRPr="00475541">
        <w:rPr>
          <w:rFonts w:asciiTheme="minorEastAsia" w:eastAsiaTheme="minorEastAsia" w:hAnsiTheme="minorEastAsia" w:cs="ＭＳ 明朝"/>
          <w:b w:val="0"/>
          <w:kern w:val="0"/>
          <w:sz w:val="22"/>
          <w:szCs w:val="22"/>
        </w:rPr>
        <w:t>6</w:t>
      </w:r>
      <w:r w:rsidRPr="00475541">
        <w:rPr>
          <w:rFonts w:asciiTheme="minorEastAsia" w:eastAsiaTheme="minorEastAsia" w:hAnsiTheme="minorEastAsia" w:cs="ＭＳ 明朝" w:hint="eastAsia"/>
          <w:b w:val="0"/>
          <w:kern w:val="0"/>
          <w:sz w:val="22"/>
          <w:szCs w:val="22"/>
        </w:rPr>
        <w:t>号に該当する場合を除く。）において、発注者が受注者に対して当該契約の解除を求め、受注者がこれに従わなかったとき。</w:t>
      </w:r>
    </w:p>
    <w:p w14:paraId="0DCC148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（８）この契約の履行にあたり、暴力団又は暴力団員から不当介入を受けたにもかかわらず、遅滞なくその旨を発注者に報告せず、又は警察に届け出なかったとき。</w:t>
      </w:r>
    </w:p>
    <w:p w14:paraId="693B8941"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（談合等による解除）</w:t>
      </w:r>
    </w:p>
    <w:p w14:paraId="2C0D6E23"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16</w:t>
      </w:r>
      <w:r w:rsidRPr="00475541">
        <w:rPr>
          <w:rFonts w:asciiTheme="minorEastAsia" w:eastAsiaTheme="minorEastAsia" w:hAnsiTheme="minorEastAsia" w:cs="ＭＳ 明朝" w:hint="eastAsia"/>
          <w:b w:val="0"/>
          <w:kern w:val="0"/>
          <w:sz w:val="22"/>
          <w:szCs w:val="22"/>
        </w:rPr>
        <w:t>条　発注者は、受注者がこの契約に関し次の各号のいずれかに該当するときは、契約を解除すること</w:t>
      </w:r>
      <w:r w:rsidRPr="00475541">
        <w:rPr>
          <w:rFonts w:asciiTheme="minorEastAsia" w:eastAsiaTheme="minorEastAsia" w:hAnsiTheme="minorEastAsia" w:cs="ＭＳ 明朝" w:hint="eastAsia"/>
          <w:b w:val="0"/>
          <w:kern w:val="0"/>
          <w:sz w:val="22"/>
          <w:szCs w:val="22"/>
        </w:rPr>
        <w:lastRenderedPageBreak/>
        <w:t>ができる。</w:t>
      </w:r>
    </w:p>
    <w:p w14:paraId="1A47014B"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（１）公正取引委員会が受注者に対し、私的独占の禁止及び公正取引の確保に関する法律（昭和</w:t>
      </w:r>
      <w:r w:rsidRPr="00475541">
        <w:rPr>
          <w:rFonts w:asciiTheme="minorEastAsia" w:eastAsiaTheme="minorEastAsia" w:hAnsiTheme="minorEastAsia" w:cs="ＭＳ 明朝"/>
          <w:b w:val="0"/>
          <w:kern w:val="0"/>
          <w:sz w:val="22"/>
          <w:szCs w:val="22"/>
        </w:rPr>
        <w:t>22</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54</w:t>
      </w:r>
      <w:r w:rsidRPr="00475541">
        <w:rPr>
          <w:rFonts w:asciiTheme="minorEastAsia" w:eastAsiaTheme="minorEastAsia" w:hAnsiTheme="minorEastAsia" w:cs="ＭＳ 明朝" w:hint="eastAsia"/>
          <w:b w:val="0"/>
          <w:kern w:val="0"/>
          <w:sz w:val="22"/>
          <w:szCs w:val="22"/>
        </w:rPr>
        <w:t>号。以下「独占禁止法」という。）第</w:t>
      </w:r>
      <w:r w:rsidRPr="00475541">
        <w:rPr>
          <w:rFonts w:asciiTheme="minorEastAsia" w:eastAsiaTheme="minorEastAsia" w:hAnsiTheme="minorEastAsia" w:cs="ＭＳ 明朝"/>
          <w:b w:val="0"/>
          <w:kern w:val="0"/>
          <w:sz w:val="22"/>
          <w:szCs w:val="22"/>
        </w:rPr>
        <w:t>8</w:t>
      </w:r>
      <w:r w:rsidRPr="00475541">
        <w:rPr>
          <w:rFonts w:asciiTheme="minorEastAsia" w:eastAsiaTheme="minorEastAsia" w:hAnsiTheme="minorEastAsia" w:cs="ＭＳ 明朝" w:hint="eastAsia"/>
          <w:b w:val="0"/>
          <w:kern w:val="0"/>
          <w:sz w:val="22"/>
          <w:szCs w:val="22"/>
        </w:rPr>
        <w:t>条の</w:t>
      </w:r>
      <w:r w:rsidRPr="00475541">
        <w:rPr>
          <w:rFonts w:asciiTheme="minorEastAsia" w:eastAsiaTheme="minorEastAsia" w:hAnsiTheme="minorEastAsia" w:cs="ＭＳ 明朝"/>
          <w:b w:val="0"/>
          <w:kern w:val="0"/>
          <w:sz w:val="22"/>
          <w:szCs w:val="22"/>
        </w:rPr>
        <w:t>4</w:t>
      </w: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項の競争回復措置命令をし、その命令が確定したとき。</w:t>
      </w:r>
    </w:p>
    <w:p w14:paraId="31096626"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（２）公正取引委員会が受注者に対し、独占禁止法第</w:t>
      </w:r>
      <w:r w:rsidRPr="00475541">
        <w:rPr>
          <w:rFonts w:asciiTheme="minorEastAsia" w:eastAsiaTheme="minorEastAsia" w:hAnsiTheme="minorEastAsia" w:cs="ＭＳ 明朝"/>
          <w:b w:val="0"/>
          <w:kern w:val="0"/>
          <w:sz w:val="22"/>
          <w:szCs w:val="22"/>
        </w:rPr>
        <w:t>7</w:t>
      </w:r>
      <w:r w:rsidRPr="00475541">
        <w:rPr>
          <w:rFonts w:asciiTheme="minorEastAsia" w:eastAsiaTheme="minorEastAsia" w:hAnsiTheme="minorEastAsia" w:cs="ＭＳ 明朝" w:hint="eastAsia"/>
          <w:b w:val="0"/>
          <w:kern w:val="0"/>
          <w:sz w:val="22"/>
          <w:szCs w:val="22"/>
        </w:rPr>
        <w:t>条及び第</w:t>
      </w:r>
      <w:r w:rsidRPr="00475541">
        <w:rPr>
          <w:rFonts w:asciiTheme="minorEastAsia" w:eastAsiaTheme="minorEastAsia" w:hAnsiTheme="minorEastAsia" w:cs="ＭＳ 明朝"/>
          <w:b w:val="0"/>
          <w:kern w:val="0"/>
          <w:sz w:val="22"/>
          <w:szCs w:val="22"/>
        </w:rPr>
        <w:t>8</w:t>
      </w:r>
      <w:r w:rsidRPr="00475541">
        <w:rPr>
          <w:rFonts w:asciiTheme="minorEastAsia" w:eastAsiaTheme="minorEastAsia" w:hAnsiTheme="minorEastAsia" w:cs="ＭＳ 明朝" w:hint="eastAsia"/>
          <w:b w:val="0"/>
          <w:kern w:val="0"/>
          <w:sz w:val="22"/>
          <w:szCs w:val="22"/>
        </w:rPr>
        <w:t>条の</w:t>
      </w:r>
      <w:r w:rsidRPr="00475541">
        <w:rPr>
          <w:rFonts w:asciiTheme="minorEastAsia" w:eastAsiaTheme="minorEastAsia" w:hAnsiTheme="minorEastAsia" w:cs="ＭＳ 明朝"/>
          <w:b w:val="0"/>
          <w:kern w:val="0"/>
          <w:sz w:val="22"/>
          <w:szCs w:val="22"/>
        </w:rPr>
        <w:t>2</w:t>
      </w:r>
      <w:r w:rsidRPr="00475541">
        <w:rPr>
          <w:rFonts w:asciiTheme="minorEastAsia" w:eastAsiaTheme="minorEastAsia" w:hAnsiTheme="minorEastAsia" w:cs="ＭＳ 明朝" w:hint="eastAsia"/>
          <w:b w:val="0"/>
          <w:kern w:val="0"/>
          <w:sz w:val="22"/>
          <w:szCs w:val="22"/>
        </w:rPr>
        <w:t>の排除措置命令をし、その命令が確定したとき。</w:t>
      </w:r>
    </w:p>
    <w:p w14:paraId="50A099B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（３）公正取引委員会が受注者に対し独占禁止法第</w:t>
      </w:r>
      <w:r w:rsidRPr="00475541">
        <w:rPr>
          <w:rFonts w:asciiTheme="minorEastAsia" w:eastAsiaTheme="minorEastAsia" w:hAnsiTheme="minorEastAsia" w:cs="ＭＳ 明朝"/>
          <w:b w:val="0"/>
          <w:kern w:val="0"/>
          <w:sz w:val="22"/>
          <w:szCs w:val="22"/>
        </w:rPr>
        <w:t>7</w:t>
      </w:r>
      <w:r w:rsidRPr="00475541">
        <w:rPr>
          <w:rFonts w:asciiTheme="minorEastAsia" w:eastAsiaTheme="minorEastAsia" w:hAnsiTheme="minorEastAsia" w:cs="ＭＳ 明朝" w:hint="eastAsia"/>
          <w:b w:val="0"/>
          <w:kern w:val="0"/>
          <w:sz w:val="22"/>
          <w:szCs w:val="22"/>
        </w:rPr>
        <w:t>条の</w:t>
      </w:r>
      <w:r w:rsidRPr="00475541">
        <w:rPr>
          <w:rFonts w:asciiTheme="minorEastAsia" w:eastAsiaTheme="minorEastAsia" w:hAnsiTheme="minorEastAsia" w:cs="ＭＳ 明朝"/>
          <w:b w:val="0"/>
          <w:kern w:val="0"/>
          <w:sz w:val="22"/>
          <w:szCs w:val="22"/>
        </w:rPr>
        <w:t>2</w:t>
      </w: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項の納付命令をし、その命令が確定したとき。</w:t>
      </w:r>
    </w:p>
    <w:p w14:paraId="3C36007C"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（４）受注者</w:t>
      </w:r>
      <w:r w:rsidRPr="00475541">
        <w:rPr>
          <w:rFonts w:asciiTheme="minorEastAsia" w:eastAsiaTheme="minorEastAsia" w:hAnsiTheme="minorEastAsia" w:cs="ＭＳ 明朝"/>
          <w:b w:val="0"/>
          <w:kern w:val="0"/>
          <w:sz w:val="22"/>
          <w:szCs w:val="22"/>
        </w:rPr>
        <w:t>(</w:t>
      </w:r>
      <w:r w:rsidRPr="00475541">
        <w:rPr>
          <w:rFonts w:asciiTheme="minorEastAsia" w:eastAsiaTheme="minorEastAsia" w:hAnsiTheme="minorEastAsia" w:cs="ＭＳ 明朝" w:hint="eastAsia"/>
          <w:b w:val="0"/>
          <w:kern w:val="0"/>
          <w:sz w:val="22"/>
          <w:szCs w:val="22"/>
        </w:rPr>
        <w:t>受注者が法人の場合にあっては、その役員又はその使用人</w:t>
      </w:r>
      <w:r w:rsidRPr="00475541">
        <w:rPr>
          <w:rFonts w:asciiTheme="minorEastAsia" w:eastAsiaTheme="minorEastAsia" w:hAnsiTheme="minorEastAsia" w:cs="ＭＳ 明朝"/>
          <w:b w:val="0"/>
          <w:kern w:val="0"/>
          <w:sz w:val="22"/>
          <w:szCs w:val="22"/>
        </w:rPr>
        <w:t>)</w:t>
      </w:r>
      <w:r w:rsidRPr="00475541">
        <w:rPr>
          <w:rFonts w:asciiTheme="minorEastAsia" w:eastAsiaTheme="minorEastAsia" w:hAnsiTheme="minorEastAsia" w:cs="ＭＳ 明朝" w:hint="eastAsia"/>
          <w:b w:val="0"/>
          <w:kern w:val="0"/>
          <w:sz w:val="22"/>
          <w:szCs w:val="22"/>
        </w:rPr>
        <w:t>が、刑法</w:t>
      </w:r>
      <w:r w:rsidRPr="00475541">
        <w:rPr>
          <w:rFonts w:asciiTheme="minorEastAsia" w:eastAsiaTheme="minorEastAsia" w:hAnsiTheme="minorEastAsia" w:cs="ＭＳ 明朝"/>
          <w:b w:val="0"/>
          <w:kern w:val="0"/>
          <w:sz w:val="22"/>
          <w:szCs w:val="22"/>
        </w:rPr>
        <w:t>(</w:t>
      </w:r>
      <w:r w:rsidRPr="00475541">
        <w:rPr>
          <w:rFonts w:asciiTheme="minorEastAsia" w:eastAsiaTheme="minorEastAsia" w:hAnsiTheme="minorEastAsia" w:cs="ＭＳ 明朝" w:hint="eastAsia"/>
          <w:b w:val="0"/>
          <w:kern w:val="0"/>
          <w:sz w:val="22"/>
          <w:szCs w:val="22"/>
        </w:rPr>
        <w:t>明治</w:t>
      </w:r>
      <w:r w:rsidRPr="00475541">
        <w:rPr>
          <w:rFonts w:asciiTheme="minorEastAsia" w:eastAsiaTheme="minorEastAsia" w:hAnsiTheme="minorEastAsia" w:cs="ＭＳ 明朝"/>
          <w:b w:val="0"/>
          <w:kern w:val="0"/>
          <w:sz w:val="22"/>
          <w:szCs w:val="22"/>
        </w:rPr>
        <w:t>40</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45</w:t>
      </w:r>
      <w:r w:rsidRPr="00475541">
        <w:rPr>
          <w:rFonts w:asciiTheme="minorEastAsia" w:eastAsiaTheme="minorEastAsia" w:hAnsiTheme="minorEastAsia" w:cs="ＭＳ 明朝" w:hint="eastAsia"/>
          <w:b w:val="0"/>
          <w:kern w:val="0"/>
          <w:sz w:val="22"/>
          <w:szCs w:val="22"/>
        </w:rPr>
        <w:t>号</w:t>
      </w:r>
      <w:r w:rsidRPr="00475541">
        <w:rPr>
          <w:rFonts w:asciiTheme="minorEastAsia" w:eastAsiaTheme="minorEastAsia" w:hAnsiTheme="minorEastAsia" w:cs="ＭＳ 明朝"/>
          <w:b w:val="0"/>
          <w:kern w:val="0"/>
          <w:sz w:val="22"/>
          <w:szCs w:val="22"/>
        </w:rPr>
        <w:t>)</w:t>
      </w: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96</w:t>
      </w:r>
      <w:r w:rsidRPr="00475541">
        <w:rPr>
          <w:rFonts w:asciiTheme="minorEastAsia" w:eastAsiaTheme="minorEastAsia" w:hAnsiTheme="minorEastAsia" w:cs="ＭＳ 明朝" w:hint="eastAsia"/>
          <w:b w:val="0"/>
          <w:kern w:val="0"/>
          <w:sz w:val="22"/>
          <w:szCs w:val="22"/>
        </w:rPr>
        <w:t>条の</w:t>
      </w:r>
      <w:r w:rsidRPr="00475541">
        <w:rPr>
          <w:rFonts w:asciiTheme="minorEastAsia" w:eastAsiaTheme="minorEastAsia" w:hAnsiTheme="minorEastAsia" w:cs="ＭＳ 明朝"/>
          <w:b w:val="0"/>
          <w:kern w:val="0"/>
          <w:sz w:val="22"/>
          <w:szCs w:val="22"/>
        </w:rPr>
        <w:t>6</w:t>
      </w:r>
      <w:r w:rsidRPr="00475541">
        <w:rPr>
          <w:rFonts w:asciiTheme="minorEastAsia" w:eastAsiaTheme="minorEastAsia" w:hAnsiTheme="minorEastAsia" w:cs="ＭＳ 明朝" w:hint="eastAsia"/>
          <w:b w:val="0"/>
          <w:kern w:val="0"/>
          <w:sz w:val="22"/>
          <w:szCs w:val="22"/>
        </w:rPr>
        <w:t>又は第</w:t>
      </w:r>
      <w:r w:rsidRPr="00475541">
        <w:rPr>
          <w:rFonts w:asciiTheme="minorEastAsia" w:eastAsiaTheme="minorEastAsia" w:hAnsiTheme="minorEastAsia" w:cs="ＭＳ 明朝"/>
          <w:b w:val="0"/>
          <w:kern w:val="0"/>
          <w:sz w:val="22"/>
          <w:szCs w:val="22"/>
        </w:rPr>
        <w:t>198</w:t>
      </w:r>
      <w:r w:rsidRPr="00475541">
        <w:rPr>
          <w:rFonts w:asciiTheme="minorEastAsia" w:eastAsiaTheme="minorEastAsia" w:hAnsiTheme="minorEastAsia" w:cs="ＭＳ 明朝" w:hint="eastAsia"/>
          <w:b w:val="0"/>
          <w:kern w:val="0"/>
          <w:sz w:val="22"/>
          <w:szCs w:val="22"/>
        </w:rPr>
        <w:t>条の罪を犯し、刑に処せられたとき。</w:t>
      </w:r>
    </w:p>
    <w:p w14:paraId="7EBD6A50"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（発注者の責めに帰すべき事由による場合の解除の制限）</w:t>
      </w:r>
    </w:p>
    <w:p w14:paraId="43A47407"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17</w:t>
      </w:r>
      <w:r w:rsidRPr="00475541">
        <w:rPr>
          <w:rFonts w:asciiTheme="minorEastAsia" w:eastAsiaTheme="minorEastAsia" w:hAnsiTheme="minorEastAsia" w:cs="ＭＳ 明朝" w:hint="eastAsia"/>
          <w:b w:val="0"/>
          <w:kern w:val="0"/>
          <w:sz w:val="22"/>
          <w:szCs w:val="22"/>
        </w:rPr>
        <w:t>条　第</w:t>
      </w:r>
      <w:r w:rsidRPr="00475541">
        <w:rPr>
          <w:rFonts w:asciiTheme="minorEastAsia" w:eastAsiaTheme="minorEastAsia" w:hAnsiTheme="minorEastAsia" w:cs="ＭＳ 明朝"/>
          <w:b w:val="0"/>
          <w:kern w:val="0"/>
          <w:sz w:val="22"/>
          <w:szCs w:val="22"/>
        </w:rPr>
        <w:t>13</w:t>
      </w:r>
      <w:r w:rsidRPr="00475541">
        <w:rPr>
          <w:rFonts w:asciiTheme="minorEastAsia" w:eastAsiaTheme="minorEastAsia" w:hAnsiTheme="minorEastAsia" w:cs="ＭＳ 明朝" w:hint="eastAsia"/>
          <w:b w:val="0"/>
          <w:kern w:val="0"/>
          <w:sz w:val="22"/>
          <w:szCs w:val="22"/>
        </w:rPr>
        <w:t>条各号、第</w:t>
      </w:r>
      <w:r w:rsidRPr="00475541">
        <w:rPr>
          <w:rFonts w:asciiTheme="minorEastAsia" w:eastAsiaTheme="minorEastAsia" w:hAnsiTheme="minorEastAsia" w:cs="ＭＳ 明朝"/>
          <w:b w:val="0"/>
          <w:kern w:val="0"/>
          <w:sz w:val="22"/>
          <w:szCs w:val="22"/>
        </w:rPr>
        <w:t>14</w:t>
      </w:r>
      <w:r w:rsidRPr="00475541">
        <w:rPr>
          <w:rFonts w:asciiTheme="minorEastAsia" w:eastAsiaTheme="minorEastAsia" w:hAnsiTheme="minorEastAsia" w:cs="ＭＳ 明朝" w:hint="eastAsia"/>
          <w:b w:val="0"/>
          <w:kern w:val="0"/>
          <w:sz w:val="22"/>
          <w:szCs w:val="22"/>
        </w:rPr>
        <w:t>条各号、第</w:t>
      </w:r>
      <w:r w:rsidRPr="00475541">
        <w:rPr>
          <w:rFonts w:asciiTheme="minorEastAsia" w:eastAsiaTheme="minorEastAsia" w:hAnsiTheme="minorEastAsia" w:cs="ＭＳ 明朝"/>
          <w:b w:val="0"/>
          <w:kern w:val="0"/>
          <w:sz w:val="22"/>
          <w:szCs w:val="22"/>
        </w:rPr>
        <w:t>15</w:t>
      </w:r>
      <w:r w:rsidRPr="00475541">
        <w:rPr>
          <w:rFonts w:asciiTheme="minorEastAsia" w:eastAsiaTheme="minorEastAsia" w:hAnsiTheme="minorEastAsia" w:cs="ＭＳ 明朝" w:hint="eastAsia"/>
          <w:b w:val="0"/>
          <w:kern w:val="0"/>
          <w:sz w:val="22"/>
          <w:szCs w:val="22"/>
        </w:rPr>
        <w:t>条各号又は前条各号に定める場合が発注者の責めに帰すべき事由によるものであるときは、発注者は、第</w:t>
      </w:r>
      <w:r w:rsidRPr="00475541">
        <w:rPr>
          <w:rFonts w:asciiTheme="minorEastAsia" w:eastAsiaTheme="minorEastAsia" w:hAnsiTheme="minorEastAsia" w:cs="ＭＳ 明朝"/>
          <w:b w:val="0"/>
          <w:kern w:val="0"/>
          <w:sz w:val="22"/>
          <w:szCs w:val="22"/>
        </w:rPr>
        <w:t>13</w:t>
      </w:r>
      <w:r w:rsidRPr="00475541">
        <w:rPr>
          <w:rFonts w:asciiTheme="minorEastAsia" w:eastAsiaTheme="minorEastAsia" w:hAnsiTheme="minorEastAsia" w:cs="ＭＳ 明朝" w:hint="eastAsia"/>
          <w:b w:val="0"/>
          <w:kern w:val="0"/>
          <w:sz w:val="22"/>
          <w:szCs w:val="22"/>
        </w:rPr>
        <w:t>条から前条までの規定による契約の解除をすることができない。</w:t>
      </w:r>
    </w:p>
    <w:p w14:paraId="1703F8DA"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（受注者の解除権）</w:t>
      </w:r>
    </w:p>
    <w:p w14:paraId="0E6E818A"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18</w:t>
      </w:r>
      <w:r w:rsidRPr="00475541">
        <w:rPr>
          <w:rFonts w:asciiTheme="minorEastAsia" w:eastAsiaTheme="minorEastAsia" w:hAnsiTheme="minorEastAsia" w:cs="ＭＳ 明朝" w:hint="eastAsia"/>
          <w:b w:val="0"/>
          <w:kern w:val="0"/>
          <w:sz w:val="22"/>
          <w:szCs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06C4367"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　受注者は、発注者がこの契約に違反し、その違反によってこの契約の履行が不可能となったときは、直ちにこの契約を解除することができる。</w:t>
      </w:r>
    </w:p>
    <w:p w14:paraId="1462B01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　受注者は、第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又は前項の規定によりこの契約を解除した場合において、損害があるときは、その損害の賠償を発注者に請求することができる。ただし、その損害が発注者の責めに帰することができない事由によるものであるときは、この限りでない。</w:t>
      </w:r>
    </w:p>
    <w:p w14:paraId="29095A5D"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（受注者の責めに帰すべき事由による場合の解除の制限）</w:t>
      </w:r>
    </w:p>
    <w:p w14:paraId="66DC619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19</w:t>
      </w:r>
      <w:r w:rsidRPr="00475541">
        <w:rPr>
          <w:rFonts w:asciiTheme="minorEastAsia" w:eastAsiaTheme="minorEastAsia" w:hAnsiTheme="minorEastAsia" w:cs="ＭＳ 明朝" w:hint="eastAsia"/>
          <w:b w:val="0"/>
          <w:kern w:val="0"/>
          <w:sz w:val="22"/>
          <w:szCs w:val="22"/>
        </w:rPr>
        <w:t>条　前条に定める場合が受注者の責めに帰すべき事由によるものであるときは、受注者は、前条の規定による契約の解除をすることができない。</w:t>
      </w:r>
    </w:p>
    <w:p w14:paraId="2F9A07AD"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（発注者の損害賠償請求等）</w:t>
      </w:r>
    </w:p>
    <w:p w14:paraId="43253570"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20</w:t>
      </w:r>
      <w:r w:rsidRPr="00475541">
        <w:rPr>
          <w:rFonts w:asciiTheme="minorEastAsia" w:eastAsiaTheme="minorEastAsia" w:hAnsiTheme="minorEastAsia" w:cs="ＭＳ 明朝" w:hint="eastAsia"/>
          <w:b w:val="0"/>
          <w:kern w:val="0"/>
          <w:sz w:val="22"/>
          <w:szCs w:val="22"/>
        </w:rPr>
        <w:t>条　発注者は、受注者が次の各号のいずれかに該当するときは、これによって生じた損害の賠償を請求することができる。この場合において、契約保証金（契約保証金に代えて提供された担保又は保険会社から支払われる保険金を含む。以下この条について同じ。）があるときは、発注者は、当該契約保証金をもって賠償額に充当することができる。なお不足があるときはこれを追徴することができる。</w:t>
      </w:r>
    </w:p>
    <w:p w14:paraId="057FEF5E"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（１）納入期限内に物品を納入することができないとき。</w:t>
      </w:r>
    </w:p>
    <w:p w14:paraId="180EAF49"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（２）この成果品に契約不適合があるとき。</w:t>
      </w:r>
    </w:p>
    <w:p w14:paraId="06673799"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（３）第</w:t>
      </w:r>
      <w:r w:rsidRPr="00475541">
        <w:rPr>
          <w:rFonts w:asciiTheme="minorEastAsia" w:eastAsiaTheme="minorEastAsia" w:hAnsiTheme="minorEastAsia" w:cs="ＭＳ 明朝"/>
          <w:b w:val="0"/>
          <w:kern w:val="0"/>
          <w:sz w:val="22"/>
          <w:szCs w:val="22"/>
        </w:rPr>
        <w:t>13</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14</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15</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16</w:t>
      </w:r>
      <w:r w:rsidRPr="00475541">
        <w:rPr>
          <w:rFonts w:asciiTheme="minorEastAsia" w:eastAsiaTheme="minorEastAsia" w:hAnsiTheme="minorEastAsia" w:cs="ＭＳ 明朝" w:hint="eastAsia"/>
          <w:b w:val="0"/>
          <w:kern w:val="0"/>
          <w:sz w:val="22"/>
          <w:szCs w:val="22"/>
        </w:rPr>
        <w:t>条の規定により物品の納入後にこの契約が解除されたとき。</w:t>
      </w:r>
    </w:p>
    <w:p w14:paraId="40CCA546"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（４）前</w:t>
      </w:r>
      <w:r w:rsidRPr="00475541">
        <w:rPr>
          <w:rFonts w:asciiTheme="minorEastAsia" w:eastAsiaTheme="minorEastAsia" w:hAnsiTheme="minorEastAsia" w:cs="ＭＳ 明朝"/>
          <w:b w:val="0"/>
          <w:kern w:val="0"/>
          <w:sz w:val="22"/>
          <w:szCs w:val="22"/>
        </w:rPr>
        <w:t>3</w:t>
      </w:r>
      <w:r w:rsidRPr="00475541">
        <w:rPr>
          <w:rFonts w:asciiTheme="minorEastAsia" w:eastAsiaTheme="minorEastAsia" w:hAnsiTheme="minorEastAsia" w:cs="ＭＳ 明朝" w:hint="eastAsia"/>
          <w:b w:val="0"/>
          <w:kern w:val="0"/>
          <w:sz w:val="22"/>
          <w:szCs w:val="22"/>
        </w:rPr>
        <w:t>号に掲げる場合のほか、債務の本旨に従った履行をしないとき又は債務の履行が不能であるとき。</w:t>
      </w:r>
    </w:p>
    <w:p w14:paraId="05ED4D38"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　前項の損害の賠償額は、発注者と受注者とが協議して定めるものとする。</w:t>
      </w:r>
    </w:p>
    <w:p w14:paraId="7BB80833"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　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項各号に定める場合がこの契約及び取引上の社会通念に照らして受注者の責めに帰することができない事由によるものであるときは、第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項の規定は適用しない。</w:t>
      </w:r>
    </w:p>
    <w:p w14:paraId="5E1F88D5"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（違約金）</w:t>
      </w:r>
    </w:p>
    <w:p w14:paraId="7AD13A67"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21</w:t>
      </w:r>
      <w:r w:rsidRPr="00475541">
        <w:rPr>
          <w:rFonts w:asciiTheme="minorEastAsia" w:eastAsiaTheme="minorEastAsia" w:hAnsiTheme="minorEastAsia" w:cs="ＭＳ 明朝" w:hint="eastAsia"/>
          <w:b w:val="0"/>
          <w:kern w:val="0"/>
          <w:sz w:val="22"/>
          <w:szCs w:val="22"/>
        </w:rPr>
        <w:t>条　次の各号のいずれかに該当するときは、受注者は、契約金額の</w:t>
      </w:r>
      <w:r w:rsidRPr="00475541">
        <w:rPr>
          <w:rFonts w:asciiTheme="minorEastAsia" w:eastAsiaTheme="minorEastAsia" w:hAnsiTheme="minorEastAsia" w:cs="ＭＳ 明朝"/>
          <w:b w:val="0"/>
          <w:kern w:val="0"/>
          <w:sz w:val="22"/>
          <w:szCs w:val="22"/>
        </w:rPr>
        <w:t>10</w:t>
      </w:r>
      <w:r w:rsidRPr="00475541">
        <w:rPr>
          <w:rFonts w:asciiTheme="minorEastAsia" w:eastAsiaTheme="minorEastAsia" w:hAnsiTheme="minorEastAsia" w:cs="ＭＳ 明朝" w:hint="eastAsia"/>
          <w:b w:val="0"/>
          <w:kern w:val="0"/>
          <w:sz w:val="22"/>
          <w:szCs w:val="22"/>
        </w:rPr>
        <w:t>分の</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に相当する額以上の額を違約金として発注者の指定する期間内に支払わなければならない。この場合において、契約保証金（契約保証金に代えて提供された担保又は保険会社から支払われる保険金を含む。以下この条について同じ。）があるときは、発注者は、当該契約保証金をもって違約金に充当することができる。なお不足があるときはこれを追徴する。</w:t>
      </w:r>
    </w:p>
    <w:p w14:paraId="47BA7841"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（１）第</w:t>
      </w:r>
      <w:r w:rsidRPr="00475541">
        <w:rPr>
          <w:rFonts w:asciiTheme="minorEastAsia" w:eastAsiaTheme="minorEastAsia" w:hAnsiTheme="minorEastAsia" w:cs="ＭＳ 明朝"/>
          <w:b w:val="0"/>
          <w:kern w:val="0"/>
          <w:sz w:val="22"/>
          <w:szCs w:val="22"/>
        </w:rPr>
        <w:t>13</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14</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15</w:t>
      </w:r>
      <w:r w:rsidRPr="00475541">
        <w:rPr>
          <w:rFonts w:asciiTheme="minorEastAsia" w:eastAsiaTheme="minorEastAsia" w:hAnsiTheme="minorEastAsia" w:cs="ＭＳ 明朝" w:hint="eastAsia"/>
          <w:b w:val="0"/>
          <w:kern w:val="0"/>
          <w:sz w:val="22"/>
          <w:szCs w:val="22"/>
        </w:rPr>
        <w:t>条</w:t>
      </w:r>
      <w:r w:rsidR="00CB27ED">
        <w:rPr>
          <w:rFonts w:asciiTheme="minorEastAsia" w:eastAsiaTheme="minorEastAsia" w:hAnsiTheme="minorEastAsia" w:cs="ＭＳ 明朝" w:hint="eastAsia"/>
          <w:b w:val="0"/>
          <w:kern w:val="0"/>
          <w:sz w:val="22"/>
          <w:szCs w:val="22"/>
        </w:rPr>
        <w:t>、第1</w:t>
      </w:r>
      <w:r w:rsidR="00CB27ED">
        <w:rPr>
          <w:rFonts w:asciiTheme="minorEastAsia" w:eastAsiaTheme="minorEastAsia" w:hAnsiTheme="minorEastAsia" w:cs="ＭＳ 明朝"/>
          <w:b w:val="0"/>
          <w:kern w:val="0"/>
          <w:sz w:val="22"/>
          <w:szCs w:val="22"/>
        </w:rPr>
        <w:t>6</w:t>
      </w:r>
      <w:r w:rsidR="00CB27ED">
        <w:rPr>
          <w:rFonts w:asciiTheme="minorEastAsia" w:eastAsiaTheme="minorEastAsia" w:hAnsiTheme="minorEastAsia" w:cs="ＭＳ 明朝" w:hint="eastAsia"/>
          <w:b w:val="0"/>
          <w:kern w:val="0"/>
          <w:sz w:val="22"/>
          <w:szCs w:val="22"/>
        </w:rPr>
        <w:t>条</w:t>
      </w:r>
      <w:r w:rsidRPr="00475541">
        <w:rPr>
          <w:rFonts w:asciiTheme="minorEastAsia" w:eastAsiaTheme="minorEastAsia" w:hAnsiTheme="minorEastAsia" w:cs="ＭＳ 明朝" w:hint="eastAsia"/>
          <w:b w:val="0"/>
          <w:kern w:val="0"/>
          <w:sz w:val="22"/>
          <w:szCs w:val="22"/>
        </w:rPr>
        <w:t>の規定によりこの契約が解除された場合</w:t>
      </w:r>
    </w:p>
    <w:p w14:paraId="57A432B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w:t>
      </w:r>
      <w:r w:rsidRPr="00475541">
        <w:rPr>
          <w:rFonts w:asciiTheme="minorEastAsia" w:eastAsiaTheme="minorEastAsia" w:hAnsiTheme="minorEastAsia" w:cs="ＭＳ 明朝"/>
          <w:b w:val="0"/>
          <w:kern w:val="0"/>
          <w:sz w:val="22"/>
          <w:szCs w:val="22"/>
        </w:rPr>
        <w:t xml:space="preserve"> </w:t>
      </w:r>
      <w:r w:rsidRPr="00475541">
        <w:rPr>
          <w:rFonts w:asciiTheme="minorEastAsia" w:eastAsiaTheme="minorEastAsia" w:hAnsiTheme="minorEastAsia" w:cs="ＭＳ 明朝" w:hint="eastAsia"/>
          <w:b w:val="0"/>
          <w:kern w:val="0"/>
          <w:sz w:val="22"/>
          <w:szCs w:val="22"/>
        </w:rPr>
        <w:t>受注者がその債務の履行を拒否し、又は、受注者の責めに帰すべき事由によって受注者の債務について履行不能となったとき。</w:t>
      </w:r>
    </w:p>
    <w:p w14:paraId="513BC11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lastRenderedPageBreak/>
        <w:t>２　次の各号に掲げる者がこの契約を解除した場合は、前項第２号に該当する場合とみなす。</w:t>
      </w:r>
    </w:p>
    <w:p w14:paraId="7C6CA623"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（１）受注者について破産手続開始の決定があった場合において、破産法（平成</w:t>
      </w:r>
      <w:r w:rsidRPr="00475541">
        <w:rPr>
          <w:rFonts w:asciiTheme="minorEastAsia" w:eastAsiaTheme="minorEastAsia" w:hAnsiTheme="minorEastAsia" w:cs="ＭＳ 明朝"/>
          <w:b w:val="0"/>
          <w:kern w:val="0"/>
          <w:sz w:val="22"/>
          <w:szCs w:val="22"/>
        </w:rPr>
        <w:t>16</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75</w:t>
      </w:r>
      <w:r w:rsidRPr="00475541">
        <w:rPr>
          <w:rFonts w:asciiTheme="minorEastAsia" w:eastAsiaTheme="minorEastAsia" w:hAnsiTheme="minorEastAsia" w:cs="ＭＳ 明朝" w:hint="eastAsia"/>
          <w:b w:val="0"/>
          <w:kern w:val="0"/>
          <w:sz w:val="22"/>
          <w:szCs w:val="22"/>
        </w:rPr>
        <w:t>号）の規定により選任された破産管財人</w:t>
      </w:r>
    </w:p>
    <w:p w14:paraId="6F2E91C9"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（２）受注者について更生手続開始の決定があった場合において、会社更生法（平成</w:t>
      </w:r>
      <w:r w:rsidRPr="00475541">
        <w:rPr>
          <w:rFonts w:asciiTheme="minorEastAsia" w:eastAsiaTheme="minorEastAsia" w:hAnsiTheme="minorEastAsia" w:cs="ＭＳ 明朝"/>
          <w:b w:val="0"/>
          <w:kern w:val="0"/>
          <w:sz w:val="22"/>
          <w:szCs w:val="22"/>
        </w:rPr>
        <w:t>14</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154</w:t>
      </w:r>
      <w:r w:rsidRPr="00475541">
        <w:rPr>
          <w:rFonts w:asciiTheme="minorEastAsia" w:eastAsiaTheme="minorEastAsia" w:hAnsiTheme="minorEastAsia" w:cs="ＭＳ 明朝" w:hint="eastAsia"/>
          <w:b w:val="0"/>
          <w:kern w:val="0"/>
          <w:sz w:val="22"/>
          <w:szCs w:val="22"/>
        </w:rPr>
        <w:t>号）の規定により選任された管財人</w:t>
      </w:r>
    </w:p>
    <w:p w14:paraId="689BBCA2"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（３）受注者について再生手続開始の決定があった場合において、民事再生法（平成</w:t>
      </w:r>
      <w:r w:rsidRPr="00475541">
        <w:rPr>
          <w:rFonts w:asciiTheme="minorEastAsia" w:eastAsiaTheme="minorEastAsia" w:hAnsiTheme="minorEastAsia" w:cs="ＭＳ 明朝"/>
          <w:b w:val="0"/>
          <w:kern w:val="0"/>
          <w:sz w:val="22"/>
          <w:szCs w:val="22"/>
        </w:rPr>
        <w:t>11</w:t>
      </w:r>
      <w:r w:rsidRPr="00475541">
        <w:rPr>
          <w:rFonts w:asciiTheme="minorEastAsia" w:eastAsiaTheme="minorEastAsia" w:hAnsiTheme="minorEastAsia" w:cs="ＭＳ 明朝" w:hint="eastAsia"/>
          <w:b w:val="0"/>
          <w:kern w:val="0"/>
          <w:sz w:val="22"/>
          <w:szCs w:val="22"/>
        </w:rPr>
        <w:t>年法律第</w:t>
      </w:r>
      <w:r w:rsidRPr="00475541">
        <w:rPr>
          <w:rFonts w:asciiTheme="minorEastAsia" w:eastAsiaTheme="minorEastAsia" w:hAnsiTheme="minorEastAsia" w:cs="ＭＳ 明朝"/>
          <w:b w:val="0"/>
          <w:kern w:val="0"/>
          <w:sz w:val="22"/>
          <w:szCs w:val="22"/>
        </w:rPr>
        <w:t>225</w:t>
      </w:r>
      <w:r w:rsidRPr="00475541">
        <w:rPr>
          <w:rFonts w:asciiTheme="minorEastAsia" w:eastAsiaTheme="minorEastAsia" w:hAnsiTheme="minorEastAsia" w:cs="ＭＳ 明朝" w:hint="eastAsia"/>
          <w:b w:val="0"/>
          <w:kern w:val="0"/>
          <w:sz w:val="22"/>
          <w:szCs w:val="22"/>
        </w:rPr>
        <w:t>号）の規定により選任された再生債務者等</w:t>
      </w:r>
    </w:p>
    <w:p w14:paraId="39A0935B"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３　第１項各号に定める場合（前項の規定により第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項第</w:t>
      </w:r>
      <w:r w:rsidRPr="00475541">
        <w:rPr>
          <w:rFonts w:asciiTheme="minorEastAsia" w:eastAsiaTheme="minorEastAsia" w:hAnsiTheme="minorEastAsia" w:cs="ＭＳ 明朝"/>
          <w:b w:val="0"/>
          <w:kern w:val="0"/>
          <w:sz w:val="22"/>
          <w:szCs w:val="22"/>
        </w:rPr>
        <w:t>2</w:t>
      </w:r>
      <w:r w:rsidRPr="00475541">
        <w:rPr>
          <w:rFonts w:asciiTheme="minorEastAsia" w:eastAsiaTheme="minorEastAsia" w:hAnsiTheme="minorEastAsia" w:cs="ＭＳ 明朝" w:hint="eastAsia"/>
          <w:b w:val="0"/>
          <w:kern w:val="0"/>
          <w:sz w:val="22"/>
          <w:szCs w:val="22"/>
        </w:rPr>
        <w:t>号に該当する場合とみなされる場合を除く。）がこの契約及び取引上の社会通念に照らして受注者の責めに帰することができない事由によるものであるときは、第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項の規定は適用しない。</w:t>
      </w:r>
    </w:p>
    <w:p w14:paraId="6041D13D"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４　受注者が発注者に違約金を支払う場合において、発注者は、違約金請求権と受注者の契約金請求権その他発注者に対する債権を相殺し、なお不足があるときはこれを追徴する。</w:t>
      </w:r>
    </w:p>
    <w:p w14:paraId="5805006D"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 xml:space="preserve">　（損害賠償の予定）</w:t>
      </w:r>
    </w:p>
    <w:p w14:paraId="52EE4BAF"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22</w:t>
      </w:r>
      <w:r w:rsidRPr="00475541">
        <w:rPr>
          <w:rFonts w:asciiTheme="minorEastAsia" w:eastAsiaTheme="minorEastAsia" w:hAnsiTheme="minorEastAsia" w:cs="ＭＳ 明朝" w:hint="eastAsia"/>
          <w:b w:val="0"/>
          <w:kern w:val="0"/>
          <w:sz w:val="22"/>
          <w:szCs w:val="22"/>
        </w:rPr>
        <w:t>条　受注者は、第</w:t>
      </w:r>
      <w:r w:rsidRPr="00475541">
        <w:rPr>
          <w:rFonts w:asciiTheme="minorEastAsia" w:eastAsiaTheme="minorEastAsia" w:hAnsiTheme="minorEastAsia" w:cs="ＭＳ 明朝"/>
          <w:b w:val="0"/>
          <w:kern w:val="0"/>
          <w:sz w:val="22"/>
          <w:szCs w:val="22"/>
        </w:rPr>
        <w:t>16</w:t>
      </w:r>
      <w:r w:rsidRPr="00475541">
        <w:rPr>
          <w:rFonts w:asciiTheme="minorEastAsia" w:eastAsiaTheme="minorEastAsia" w:hAnsiTheme="minorEastAsia" w:cs="ＭＳ 明朝" w:hint="eastAsia"/>
          <w:b w:val="0"/>
          <w:kern w:val="0"/>
          <w:sz w:val="22"/>
          <w:szCs w:val="22"/>
        </w:rPr>
        <w:t>条に該当するときは、物品の納品の前後を問わず、又は発注者が契約を解除するか否かを問わず、損害賠償金として、契約金額（単価契約の場合は契約金額に仕様書に定める予定数量を乗じて得た額）の</w:t>
      </w:r>
      <w:r w:rsidRPr="00475541">
        <w:rPr>
          <w:rFonts w:asciiTheme="minorEastAsia" w:eastAsiaTheme="minorEastAsia" w:hAnsiTheme="minorEastAsia" w:cs="ＭＳ 明朝"/>
          <w:b w:val="0"/>
          <w:kern w:val="0"/>
          <w:sz w:val="22"/>
          <w:szCs w:val="22"/>
        </w:rPr>
        <w:t>10</w:t>
      </w:r>
      <w:r w:rsidRPr="00475541">
        <w:rPr>
          <w:rFonts w:asciiTheme="minorEastAsia" w:eastAsiaTheme="minorEastAsia" w:hAnsiTheme="minorEastAsia" w:cs="ＭＳ 明朝" w:hint="eastAsia"/>
          <w:b w:val="0"/>
          <w:kern w:val="0"/>
          <w:sz w:val="22"/>
          <w:szCs w:val="22"/>
        </w:rPr>
        <w:t>分の</w:t>
      </w:r>
      <w:r w:rsidRPr="00475541">
        <w:rPr>
          <w:rFonts w:asciiTheme="minorEastAsia" w:eastAsiaTheme="minorEastAsia" w:hAnsiTheme="minorEastAsia" w:cs="ＭＳ 明朝"/>
          <w:b w:val="0"/>
          <w:kern w:val="0"/>
          <w:sz w:val="22"/>
          <w:szCs w:val="22"/>
        </w:rPr>
        <w:t>2</w:t>
      </w:r>
      <w:r w:rsidRPr="00475541">
        <w:rPr>
          <w:rFonts w:asciiTheme="minorEastAsia" w:eastAsiaTheme="minorEastAsia" w:hAnsiTheme="minorEastAsia" w:cs="ＭＳ 明朝" w:hint="eastAsia"/>
          <w:b w:val="0"/>
          <w:kern w:val="0"/>
          <w:sz w:val="22"/>
          <w:szCs w:val="22"/>
        </w:rPr>
        <w:t>に相当する額以上の額を発注者に支払わなければならない。この場合において、契約保証金（契約保証金に代えて提供された担保又は保険会社から支払われる保険金を含む。以下この条について同じ。）があるときは、発注者は、当該契約保証金をもって損害賠償金に充当することができる。なお不足があるときはこれを追徴する。ただし、同条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項第</w:t>
      </w:r>
      <w:r w:rsidRPr="00475541">
        <w:rPr>
          <w:rFonts w:asciiTheme="minorEastAsia" w:eastAsiaTheme="minorEastAsia" w:hAnsiTheme="minorEastAsia" w:cs="ＭＳ 明朝"/>
          <w:b w:val="0"/>
          <w:kern w:val="0"/>
          <w:sz w:val="22"/>
          <w:szCs w:val="22"/>
        </w:rPr>
        <w:t>1</w:t>
      </w:r>
      <w:r w:rsidRPr="00475541">
        <w:rPr>
          <w:rFonts w:asciiTheme="minorEastAsia" w:eastAsiaTheme="minorEastAsia" w:hAnsiTheme="minorEastAsia" w:cs="ＭＳ 明朝" w:hint="eastAsia"/>
          <w:b w:val="0"/>
          <w:kern w:val="0"/>
          <w:sz w:val="22"/>
          <w:szCs w:val="22"/>
        </w:rPr>
        <w:t>号、第</w:t>
      </w:r>
      <w:r w:rsidRPr="00475541">
        <w:rPr>
          <w:rFonts w:asciiTheme="minorEastAsia" w:eastAsiaTheme="minorEastAsia" w:hAnsiTheme="minorEastAsia" w:cs="ＭＳ 明朝"/>
          <w:b w:val="0"/>
          <w:kern w:val="0"/>
          <w:sz w:val="22"/>
          <w:szCs w:val="22"/>
        </w:rPr>
        <w:t>2</w:t>
      </w:r>
      <w:r w:rsidRPr="00475541">
        <w:rPr>
          <w:rFonts w:asciiTheme="minorEastAsia" w:eastAsiaTheme="minorEastAsia" w:hAnsiTheme="minorEastAsia" w:cs="ＭＳ 明朝" w:hint="eastAsia"/>
          <w:b w:val="0"/>
          <w:kern w:val="0"/>
          <w:sz w:val="22"/>
          <w:szCs w:val="22"/>
        </w:rPr>
        <w:t>号又は第</w:t>
      </w:r>
      <w:r w:rsidRPr="00475541">
        <w:rPr>
          <w:rFonts w:asciiTheme="minorEastAsia" w:eastAsiaTheme="minorEastAsia" w:hAnsiTheme="minorEastAsia" w:cs="ＭＳ 明朝"/>
          <w:b w:val="0"/>
          <w:kern w:val="0"/>
          <w:sz w:val="22"/>
          <w:szCs w:val="22"/>
        </w:rPr>
        <w:t>3</w:t>
      </w:r>
      <w:r w:rsidRPr="00475541">
        <w:rPr>
          <w:rFonts w:asciiTheme="minorEastAsia" w:eastAsiaTheme="minorEastAsia" w:hAnsiTheme="minorEastAsia" w:cs="ＭＳ 明朝" w:hint="eastAsia"/>
          <w:b w:val="0"/>
          <w:kern w:val="0"/>
          <w:sz w:val="22"/>
          <w:szCs w:val="22"/>
        </w:rPr>
        <w:t>号に該当する場合において、当該命令の対象となる行為が独占禁止法第２条第９項の規定に基づき定められた不公正な取引方法（昭和</w:t>
      </w:r>
      <w:r w:rsidRPr="00475541">
        <w:rPr>
          <w:rFonts w:asciiTheme="minorEastAsia" w:eastAsiaTheme="minorEastAsia" w:hAnsiTheme="minorEastAsia" w:cs="ＭＳ 明朝"/>
          <w:b w:val="0"/>
          <w:kern w:val="0"/>
          <w:sz w:val="22"/>
          <w:szCs w:val="22"/>
        </w:rPr>
        <w:t>57</w:t>
      </w:r>
      <w:r w:rsidRPr="00475541">
        <w:rPr>
          <w:rFonts w:asciiTheme="minorEastAsia" w:eastAsiaTheme="minorEastAsia" w:hAnsiTheme="minorEastAsia" w:cs="ＭＳ 明朝" w:hint="eastAsia"/>
          <w:b w:val="0"/>
          <w:kern w:val="0"/>
          <w:sz w:val="22"/>
          <w:szCs w:val="22"/>
        </w:rPr>
        <w:t>年</w:t>
      </w:r>
      <w:r w:rsidRPr="00475541">
        <w:rPr>
          <w:rFonts w:asciiTheme="minorEastAsia" w:eastAsiaTheme="minorEastAsia" w:hAnsiTheme="minorEastAsia" w:cs="ＭＳ 明朝"/>
          <w:b w:val="0"/>
          <w:kern w:val="0"/>
          <w:sz w:val="22"/>
          <w:szCs w:val="22"/>
        </w:rPr>
        <w:t>6</w:t>
      </w:r>
      <w:r w:rsidRPr="00475541">
        <w:rPr>
          <w:rFonts w:asciiTheme="minorEastAsia" w:eastAsiaTheme="minorEastAsia" w:hAnsiTheme="minorEastAsia" w:cs="ＭＳ 明朝" w:hint="eastAsia"/>
          <w:b w:val="0"/>
          <w:kern w:val="0"/>
          <w:sz w:val="22"/>
          <w:szCs w:val="22"/>
        </w:rPr>
        <w:t>月</w:t>
      </w:r>
      <w:r w:rsidRPr="00475541">
        <w:rPr>
          <w:rFonts w:asciiTheme="minorEastAsia" w:eastAsiaTheme="minorEastAsia" w:hAnsiTheme="minorEastAsia" w:cs="ＭＳ 明朝"/>
          <w:b w:val="0"/>
          <w:kern w:val="0"/>
          <w:sz w:val="22"/>
          <w:szCs w:val="22"/>
        </w:rPr>
        <w:t>18</w:t>
      </w:r>
      <w:r w:rsidRPr="00475541">
        <w:rPr>
          <w:rFonts w:asciiTheme="minorEastAsia" w:eastAsiaTheme="minorEastAsia" w:hAnsiTheme="minorEastAsia" w:cs="ＭＳ 明朝" w:hint="eastAsia"/>
          <w:b w:val="0"/>
          <w:kern w:val="0"/>
          <w:sz w:val="22"/>
          <w:szCs w:val="22"/>
        </w:rPr>
        <w:t>日付け公正取引委員会告示第</w:t>
      </w:r>
      <w:r w:rsidRPr="00475541">
        <w:rPr>
          <w:rFonts w:asciiTheme="minorEastAsia" w:eastAsiaTheme="minorEastAsia" w:hAnsiTheme="minorEastAsia" w:cs="ＭＳ 明朝"/>
          <w:b w:val="0"/>
          <w:kern w:val="0"/>
          <w:sz w:val="22"/>
          <w:szCs w:val="22"/>
        </w:rPr>
        <w:t>15</w:t>
      </w:r>
      <w:r w:rsidRPr="00475541">
        <w:rPr>
          <w:rFonts w:asciiTheme="minorEastAsia" w:eastAsiaTheme="minorEastAsia" w:hAnsiTheme="minorEastAsia" w:cs="ＭＳ 明朝" w:hint="eastAsia"/>
          <w:b w:val="0"/>
          <w:kern w:val="0"/>
          <w:sz w:val="22"/>
          <w:szCs w:val="22"/>
        </w:rPr>
        <w:t>号）第</w:t>
      </w:r>
      <w:r w:rsidRPr="00475541">
        <w:rPr>
          <w:rFonts w:asciiTheme="minorEastAsia" w:eastAsiaTheme="minorEastAsia" w:hAnsiTheme="minorEastAsia" w:cs="ＭＳ 明朝"/>
          <w:b w:val="0"/>
          <w:kern w:val="0"/>
          <w:sz w:val="22"/>
          <w:szCs w:val="22"/>
        </w:rPr>
        <w:t>6</w:t>
      </w:r>
      <w:r w:rsidRPr="00475541">
        <w:rPr>
          <w:rFonts w:asciiTheme="minorEastAsia" w:eastAsiaTheme="minorEastAsia" w:hAnsiTheme="minorEastAsia" w:cs="ＭＳ 明朝" w:hint="eastAsia"/>
          <w:b w:val="0"/>
          <w:kern w:val="0"/>
          <w:sz w:val="22"/>
          <w:szCs w:val="22"/>
        </w:rPr>
        <w:t>項に規定する不当廉価に該当する場合その他発注者が特に認める場合は、この限りではない。</w:t>
      </w:r>
    </w:p>
    <w:p w14:paraId="1ADA5C9B"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　前項の規定による損害賠償金は、発注者に生じた実際の損害額が同項に規定する損害賠償金の額を超える場合は、その超える額につき、請求をすることを妨げるものではない。また、同項の規定により損害賠償金を支払った後に、実際の損害額が同項に規定する損害賠償金の額を超えることが明らかになった場合においても、同様とする。</w:t>
      </w:r>
    </w:p>
    <w:p w14:paraId="461F6C97"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（契約不適合責任期間等）</w:t>
      </w:r>
      <w:r w:rsidRPr="00475541">
        <w:rPr>
          <w:rFonts w:asciiTheme="minorEastAsia" w:eastAsiaTheme="minorEastAsia" w:hAnsiTheme="minorEastAsia" w:cs="ＭＳ 明朝"/>
          <w:b w:val="0"/>
          <w:kern w:val="0"/>
          <w:sz w:val="22"/>
          <w:szCs w:val="22"/>
        </w:rPr>
        <w:t xml:space="preserve"> </w:t>
      </w:r>
    </w:p>
    <w:p w14:paraId="3E95C53B"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23</w:t>
      </w:r>
      <w:r w:rsidRPr="00475541">
        <w:rPr>
          <w:rFonts w:asciiTheme="minorEastAsia" w:eastAsiaTheme="minorEastAsia" w:hAnsiTheme="minorEastAsia" w:cs="ＭＳ 明朝" w:hint="eastAsia"/>
          <w:b w:val="0"/>
          <w:kern w:val="0"/>
          <w:sz w:val="22"/>
          <w:szCs w:val="22"/>
        </w:rPr>
        <w:t>条</w:t>
      </w:r>
      <w:r w:rsidRPr="00475541">
        <w:rPr>
          <w:rFonts w:asciiTheme="minorEastAsia" w:eastAsiaTheme="minorEastAsia" w:hAnsiTheme="minorEastAsia" w:cs="ＭＳ 明朝"/>
          <w:b w:val="0"/>
          <w:kern w:val="0"/>
          <w:sz w:val="22"/>
          <w:szCs w:val="22"/>
        </w:rPr>
        <w:t xml:space="preserve"> </w:t>
      </w:r>
      <w:r w:rsidRPr="00475541">
        <w:rPr>
          <w:rFonts w:asciiTheme="minorEastAsia" w:eastAsiaTheme="minorEastAsia" w:hAnsiTheme="minorEastAsia" w:cs="ＭＳ 明朝" w:hint="eastAsia"/>
          <w:b w:val="0"/>
          <w:kern w:val="0"/>
          <w:sz w:val="22"/>
          <w:szCs w:val="22"/>
        </w:rPr>
        <w:t>発注者は、引き渡した物品に関し、第</w:t>
      </w:r>
      <w:r w:rsidRPr="00475541">
        <w:rPr>
          <w:rFonts w:asciiTheme="minorEastAsia" w:eastAsiaTheme="minorEastAsia" w:hAnsiTheme="minorEastAsia" w:cs="ＭＳ 明朝"/>
          <w:b w:val="0"/>
          <w:kern w:val="0"/>
          <w:sz w:val="22"/>
          <w:szCs w:val="22"/>
        </w:rPr>
        <w:t>6</w:t>
      </w:r>
      <w:r w:rsidRPr="00475541">
        <w:rPr>
          <w:rFonts w:asciiTheme="minorEastAsia" w:eastAsiaTheme="minorEastAsia" w:hAnsiTheme="minorEastAsia" w:cs="ＭＳ 明朝" w:hint="eastAsia"/>
          <w:b w:val="0"/>
          <w:kern w:val="0"/>
          <w:sz w:val="22"/>
          <w:szCs w:val="22"/>
        </w:rPr>
        <w:t>条第</w:t>
      </w:r>
      <w:r w:rsidRPr="00475541">
        <w:rPr>
          <w:rFonts w:asciiTheme="minorEastAsia" w:eastAsiaTheme="minorEastAsia" w:hAnsiTheme="minorEastAsia" w:cs="ＭＳ 明朝"/>
          <w:b w:val="0"/>
          <w:kern w:val="0"/>
          <w:sz w:val="22"/>
          <w:szCs w:val="22"/>
        </w:rPr>
        <w:t>3</w:t>
      </w:r>
      <w:r w:rsidRPr="00475541">
        <w:rPr>
          <w:rFonts w:asciiTheme="minorEastAsia" w:eastAsiaTheme="minorEastAsia" w:hAnsiTheme="minorEastAsia" w:cs="ＭＳ 明朝" w:hint="eastAsia"/>
          <w:b w:val="0"/>
          <w:kern w:val="0"/>
          <w:sz w:val="22"/>
          <w:szCs w:val="22"/>
        </w:rPr>
        <w:t>項の規定による引渡しを受けた日から１年以内でなければ、契約不適合を理由とした追完の請求、損害賠償の請求、契約金額の減額の請求又は契約の解除をすることができない。ただし、受注者が引渡しの時にその不適合を知り、又は重大な過失によって知らなかったときは、この限りでない。</w:t>
      </w:r>
      <w:r w:rsidRPr="00475541">
        <w:rPr>
          <w:rFonts w:asciiTheme="minorEastAsia" w:eastAsiaTheme="minorEastAsia" w:hAnsiTheme="minorEastAsia" w:cs="ＭＳ 明朝"/>
          <w:b w:val="0"/>
          <w:kern w:val="0"/>
          <w:sz w:val="22"/>
          <w:szCs w:val="22"/>
        </w:rPr>
        <w:t xml:space="preserve"> </w:t>
      </w:r>
    </w:p>
    <w:p w14:paraId="12BC4340"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（賠償金等の徴収）</w:t>
      </w:r>
      <w:r w:rsidRPr="00475541">
        <w:rPr>
          <w:rFonts w:asciiTheme="minorEastAsia" w:eastAsiaTheme="minorEastAsia" w:hAnsiTheme="minorEastAsia" w:cs="ＭＳ 明朝"/>
          <w:b w:val="0"/>
          <w:kern w:val="0"/>
          <w:sz w:val="22"/>
          <w:szCs w:val="22"/>
        </w:rPr>
        <w:t xml:space="preserve">  </w:t>
      </w:r>
    </w:p>
    <w:p w14:paraId="5B6CA76B"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24</w:t>
      </w:r>
      <w:r w:rsidRPr="00475541">
        <w:rPr>
          <w:rFonts w:asciiTheme="minorEastAsia" w:eastAsiaTheme="minorEastAsia" w:hAnsiTheme="minorEastAsia" w:cs="ＭＳ 明朝" w:hint="eastAsia"/>
          <w:b w:val="0"/>
          <w:kern w:val="0"/>
          <w:sz w:val="22"/>
          <w:szCs w:val="22"/>
        </w:rPr>
        <w:t>条</w:t>
      </w:r>
      <w:r w:rsidRPr="00475541">
        <w:rPr>
          <w:rFonts w:asciiTheme="minorEastAsia" w:eastAsiaTheme="minorEastAsia" w:hAnsiTheme="minorEastAsia" w:cs="ＭＳ 明朝"/>
          <w:b w:val="0"/>
          <w:kern w:val="0"/>
          <w:sz w:val="22"/>
          <w:szCs w:val="22"/>
        </w:rPr>
        <w:t xml:space="preserve"> </w:t>
      </w:r>
      <w:r w:rsidRPr="00475541">
        <w:rPr>
          <w:rFonts w:asciiTheme="minorEastAsia" w:eastAsiaTheme="minorEastAsia" w:hAnsiTheme="minorEastAsia" w:cs="ＭＳ 明朝" w:hint="eastAsia"/>
          <w:b w:val="0"/>
          <w:kern w:val="0"/>
          <w:sz w:val="22"/>
          <w:szCs w:val="22"/>
        </w:rPr>
        <w:t>受注者がこの契約に基づく賠償金、損害金又は違約金を発注者の指定する期間内に支払わないときは、発注者は、その支払わない額に発注者の指定する期間を経過した日から契約金額支払の日まで政府契約における利率を乗じて計算した額と、発注者の支払うべき契約金額とを相殺し、なお不足があるときは追徴する。</w:t>
      </w:r>
      <w:r w:rsidRPr="00475541">
        <w:rPr>
          <w:rFonts w:asciiTheme="minorEastAsia" w:eastAsiaTheme="minorEastAsia" w:hAnsiTheme="minorEastAsia" w:cs="ＭＳ 明朝"/>
          <w:b w:val="0"/>
          <w:kern w:val="0"/>
          <w:sz w:val="22"/>
          <w:szCs w:val="22"/>
        </w:rPr>
        <w:t xml:space="preserve"> </w:t>
      </w:r>
    </w:p>
    <w:p w14:paraId="725FA469"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２</w:t>
      </w:r>
      <w:r w:rsidRPr="00475541">
        <w:rPr>
          <w:rFonts w:asciiTheme="minorEastAsia" w:eastAsiaTheme="minorEastAsia" w:hAnsiTheme="minorEastAsia" w:cs="ＭＳ 明朝"/>
          <w:b w:val="0"/>
          <w:kern w:val="0"/>
          <w:sz w:val="22"/>
          <w:szCs w:val="22"/>
        </w:rPr>
        <w:t xml:space="preserve"> </w:t>
      </w:r>
      <w:r w:rsidRPr="00475541">
        <w:rPr>
          <w:rFonts w:asciiTheme="minorEastAsia" w:eastAsiaTheme="minorEastAsia" w:hAnsiTheme="minorEastAsia" w:cs="ＭＳ 明朝" w:hint="eastAsia"/>
          <w:b w:val="0"/>
          <w:kern w:val="0"/>
          <w:sz w:val="22"/>
          <w:szCs w:val="22"/>
        </w:rPr>
        <w:t>前項の追徴をする場合には、発注者は、受注者から遅延日数につき政府契約における利率を乗じて計算した額の延滞金を徴収する。</w:t>
      </w:r>
    </w:p>
    <w:p w14:paraId="5A33499A" w14:textId="41E3EA82"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w:t>
      </w:r>
      <w:r w:rsidR="003F3A5F">
        <w:rPr>
          <w:rFonts w:asciiTheme="minorEastAsia" w:eastAsiaTheme="minorEastAsia" w:hAnsiTheme="minorEastAsia" w:cs="ＭＳ 明朝" w:hint="eastAsia"/>
          <w:b w:val="0"/>
          <w:kern w:val="0"/>
          <w:sz w:val="22"/>
          <w:szCs w:val="22"/>
        </w:rPr>
        <w:t>黒滝村</w:t>
      </w:r>
      <w:r w:rsidRPr="00475541">
        <w:rPr>
          <w:rFonts w:asciiTheme="minorEastAsia" w:eastAsiaTheme="minorEastAsia" w:hAnsiTheme="minorEastAsia" w:cs="ＭＳ 明朝" w:hint="eastAsia"/>
          <w:b w:val="0"/>
          <w:kern w:val="0"/>
          <w:sz w:val="22"/>
          <w:szCs w:val="22"/>
        </w:rPr>
        <w:t>契約規則等の遵守）</w:t>
      </w:r>
    </w:p>
    <w:p w14:paraId="7C9B83B7" w14:textId="0264036F"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25</w:t>
      </w:r>
      <w:r w:rsidRPr="00475541">
        <w:rPr>
          <w:rFonts w:asciiTheme="minorEastAsia" w:eastAsiaTheme="minorEastAsia" w:hAnsiTheme="minorEastAsia" w:cs="ＭＳ 明朝" w:hint="eastAsia"/>
          <w:b w:val="0"/>
          <w:kern w:val="0"/>
          <w:sz w:val="22"/>
          <w:szCs w:val="22"/>
        </w:rPr>
        <w:t>条　受注者は、この契約書に定めるもののほか、</w:t>
      </w:r>
      <w:r w:rsidR="003F3A5F">
        <w:rPr>
          <w:rFonts w:asciiTheme="minorEastAsia" w:eastAsiaTheme="minorEastAsia" w:hAnsiTheme="minorEastAsia" w:cs="ＭＳ 明朝" w:hint="eastAsia"/>
          <w:b w:val="0"/>
          <w:kern w:val="0"/>
          <w:sz w:val="22"/>
          <w:szCs w:val="22"/>
        </w:rPr>
        <w:t>黒滝村</w:t>
      </w:r>
      <w:r w:rsidRPr="00475541">
        <w:rPr>
          <w:rFonts w:asciiTheme="minorEastAsia" w:eastAsiaTheme="minorEastAsia" w:hAnsiTheme="minorEastAsia" w:cs="ＭＳ 明朝" w:hint="eastAsia"/>
          <w:b w:val="0"/>
          <w:kern w:val="0"/>
          <w:sz w:val="22"/>
          <w:szCs w:val="22"/>
        </w:rPr>
        <w:t>契約規則その他関係法令の定めるところに従わなければならない。</w:t>
      </w:r>
    </w:p>
    <w:p w14:paraId="7518FD76" w14:textId="77777777" w:rsidR="00F944F2" w:rsidRPr="00475541" w:rsidRDefault="00F944F2" w:rsidP="003F3A5F">
      <w:pPr>
        <w:autoSpaceDE w:val="0"/>
        <w:autoSpaceDN w:val="0"/>
        <w:adjustRightIn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 xml:space="preserve">　（規定外の事項）</w:t>
      </w:r>
    </w:p>
    <w:p w14:paraId="5AC08CFB" w14:textId="77777777" w:rsidR="00B16258" w:rsidRDefault="00F944F2" w:rsidP="003F3A5F">
      <w:pPr>
        <w:tabs>
          <w:tab w:val="left" w:pos="4320"/>
        </w:tabs>
        <w:snapToGrid w:val="0"/>
        <w:spacing w:line="320" w:lineRule="exact"/>
        <w:ind w:left="284" w:hangingChars="141" w:hanging="284"/>
        <w:rPr>
          <w:rFonts w:asciiTheme="minorEastAsia" w:eastAsiaTheme="minorEastAsia" w:hAnsiTheme="minorEastAsia" w:cs="ＭＳ 明朝"/>
          <w:b w:val="0"/>
          <w:kern w:val="0"/>
          <w:sz w:val="22"/>
          <w:szCs w:val="22"/>
        </w:rPr>
      </w:pPr>
      <w:r w:rsidRPr="00475541">
        <w:rPr>
          <w:rFonts w:asciiTheme="minorEastAsia" w:eastAsiaTheme="minorEastAsia" w:hAnsiTheme="minorEastAsia" w:cs="ＭＳ 明朝" w:hint="eastAsia"/>
          <w:b w:val="0"/>
          <w:kern w:val="0"/>
          <w:sz w:val="22"/>
          <w:szCs w:val="22"/>
        </w:rPr>
        <w:t>第</w:t>
      </w:r>
      <w:r w:rsidRPr="00475541">
        <w:rPr>
          <w:rFonts w:asciiTheme="minorEastAsia" w:eastAsiaTheme="minorEastAsia" w:hAnsiTheme="minorEastAsia" w:cs="ＭＳ 明朝"/>
          <w:b w:val="0"/>
          <w:kern w:val="0"/>
          <w:sz w:val="22"/>
          <w:szCs w:val="22"/>
        </w:rPr>
        <w:t>26</w:t>
      </w:r>
      <w:r w:rsidRPr="00475541">
        <w:rPr>
          <w:rFonts w:asciiTheme="minorEastAsia" w:eastAsiaTheme="minorEastAsia" w:hAnsiTheme="minorEastAsia" w:cs="ＭＳ 明朝" w:hint="eastAsia"/>
          <w:b w:val="0"/>
          <w:kern w:val="0"/>
          <w:sz w:val="22"/>
          <w:szCs w:val="22"/>
        </w:rPr>
        <w:t>条　この契約に定めのない事項及びこ</w:t>
      </w:r>
      <w:r w:rsidR="00B16258" w:rsidRPr="00475541">
        <w:rPr>
          <w:rFonts w:asciiTheme="minorEastAsia" w:eastAsiaTheme="minorEastAsia" w:hAnsiTheme="minorEastAsia" w:cs="ＭＳ 明朝" w:hint="eastAsia"/>
          <w:b w:val="0"/>
          <w:kern w:val="0"/>
          <w:sz w:val="22"/>
          <w:szCs w:val="22"/>
        </w:rPr>
        <w:t>の契約に関し疑義が生じたときは、発注者と受注者とが協議して定めるものとする。</w:t>
      </w:r>
    </w:p>
    <w:p w14:paraId="27ED4F6E" w14:textId="77777777" w:rsidR="00B16258" w:rsidRDefault="00B16258" w:rsidP="003F3A5F">
      <w:pPr>
        <w:tabs>
          <w:tab w:val="left" w:pos="4320"/>
        </w:tabs>
        <w:snapToGrid w:val="0"/>
        <w:spacing w:line="320" w:lineRule="exact"/>
        <w:ind w:left="284" w:hangingChars="141" w:hanging="284"/>
        <w:rPr>
          <w:rFonts w:asciiTheme="minorEastAsia" w:eastAsiaTheme="minorEastAsia" w:hAnsiTheme="minorEastAsia" w:cs="ＭＳ 明朝"/>
          <w:b w:val="0"/>
          <w:kern w:val="0"/>
          <w:sz w:val="22"/>
          <w:szCs w:val="22"/>
        </w:rPr>
      </w:pPr>
    </w:p>
    <w:sectPr w:rsidR="00B16258" w:rsidSect="00B16258">
      <w:pgSz w:w="11906" w:h="16838" w:code="9"/>
      <w:pgMar w:top="1134" w:right="1134" w:bottom="1304" w:left="1247" w:header="454" w:footer="284" w:gutter="0"/>
      <w:pgNumType w:fmt="numberInDash" w:start="351"/>
      <w:cols w:space="425"/>
      <w:docGrid w:type="linesAndChars" w:linePitch="43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2214" w14:textId="77777777" w:rsidR="006C559F" w:rsidRDefault="006C559F">
      <w:r>
        <w:separator/>
      </w:r>
    </w:p>
  </w:endnote>
  <w:endnote w:type="continuationSeparator" w:id="0">
    <w:p w14:paraId="58CF032B" w14:textId="77777777" w:rsidR="006C559F" w:rsidRDefault="006C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8987" w14:textId="77777777" w:rsidR="00C27AF9" w:rsidRDefault="00C27AF9"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5CBE16" w14:textId="77777777" w:rsidR="00C27AF9" w:rsidRDefault="00C27A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AE0C" w14:textId="77777777" w:rsidR="006C559F" w:rsidRDefault="006C559F">
      <w:r>
        <w:separator/>
      </w:r>
    </w:p>
  </w:footnote>
  <w:footnote w:type="continuationSeparator" w:id="0">
    <w:p w14:paraId="431C2A68" w14:textId="77777777" w:rsidR="006C559F" w:rsidRDefault="006C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94BA2188"/>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00BC8352"/>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3828A9D0"/>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E8FEDBF8"/>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B38301C"/>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E80A75D6"/>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22ACAA82"/>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8CC6291A"/>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648AD7C"/>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768C7972"/>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0BCFD40"/>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B6CE7A16"/>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9B52497A"/>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766CA650"/>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7A1A9334"/>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826C0714"/>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63B8121E"/>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54D85F16"/>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DD083E3C"/>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1707945656">
    <w:abstractNumId w:val="33"/>
  </w:num>
  <w:num w:numId="2" w16cid:durableId="1362168996">
    <w:abstractNumId w:val="10"/>
  </w:num>
  <w:num w:numId="3" w16cid:durableId="773668513">
    <w:abstractNumId w:val="11"/>
  </w:num>
  <w:num w:numId="4" w16cid:durableId="1355959688">
    <w:abstractNumId w:val="28"/>
  </w:num>
  <w:num w:numId="5" w16cid:durableId="536431248">
    <w:abstractNumId w:val="19"/>
  </w:num>
  <w:num w:numId="6" w16cid:durableId="1287082107">
    <w:abstractNumId w:val="6"/>
  </w:num>
  <w:num w:numId="7" w16cid:durableId="636498533">
    <w:abstractNumId w:val="1"/>
  </w:num>
  <w:num w:numId="8" w16cid:durableId="71006953">
    <w:abstractNumId w:val="38"/>
  </w:num>
  <w:num w:numId="9" w16cid:durableId="311101244">
    <w:abstractNumId w:val="39"/>
  </w:num>
  <w:num w:numId="10" w16cid:durableId="1617911943">
    <w:abstractNumId w:val="17"/>
  </w:num>
  <w:num w:numId="11" w16cid:durableId="1954169799">
    <w:abstractNumId w:val="25"/>
  </w:num>
  <w:num w:numId="12" w16cid:durableId="1547521553">
    <w:abstractNumId w:val="16"/>
  </w:num>
  <w:num w:numId="13" w16cid:durableId="443155905">
    <w:abstractNumId w:val="23"/>
  </w:num>
  <w:num w:numId="14" w16cid:durableId="1918203037">
    <w:abstractNumId w:val="20"/>
  </w:num>
  <w:num w:numId="15" w16cid:durableId="1146315660">
    <w:abstractNumId w:val="31"/>
  </w:num>
  <w:num w:numId="16" w16cid:durableId="1739983691">
    <w:abstractNumId w:val="27"/>
  </w:num>
  <w:num w:numId="17" w16cid:durableId="157772923">
    <w:abstractNumId w:val="37"/>
  </w:num>
  <w:num w:numId="18" w16cid:durableId="1688480274">
    <w:abstractNumId w:val="9"/>
  </w:num>
  <w:num w:numId="19" w16cid:durableId="1201166334">
    <w:abstractNumId w:val="18"/>
  </w:num>
  <w:num w:numId="20" w16cid:durableId="1774396590">
    <w:abstractNumId w:val="8"/>
  </w:num>
  <w:num w:numId="21" w16cid:durableId="1473206277">
    <w:abstractNumId w:val="36"/>
  </w:num>
  <w:num w:numId="22" w16cid:durableId="2061440400">
    <w:abstractNumId w:val="24"/>
  </w:num>
  <w:num w:numId="23" w16cid:durableId="1047224537">
    <w:abstractNumId w:val="21"/>
  </w:num>
  <w:num w:numId="24" w16cid:durableId="1537043677">
    <w:abstractNumId w:val="5"/>
  </w:num>
  <w:num w:numId="25" w16cid:durableId="874316215">
    <w:abstractNumId w:val="26"/>
  </w:num>
  <w:num w:numId="26" w16cid:durableId="717975934">
    <w:abstractNumId w:val="29"/>
  </w:num>
  <w:num w:numId="27" w16cid:durableId="2125733540">
    <w:abstractNumId w:val="15"/>
  </w:num>
  <w:num w:numId="28" w16cid:durableId="1356693005">
    <w:abstractNumId w:val="2"/>
  </w:num>
  <w:num w:numId="29" w16cid:durableId="191305662">
    <w:abstractNumId w:val="0"/>
  </w:num>
  <w:num w:numId="30" w16cid:durableId="199436625">
    <w:abstractNumId w:val="22"/>
  </w:num>
  <w:num w:numId="31" w16cid:durableId="2088182202">
    <w:abstractNumId w:val="13"/>
  </w:num>
  <w:num w:numId="32" w16cid:durableId="1720744877">
    <w:abstractNumId w:val="40"/>
  </w:num>
  <w:num w:numId="33" w16cid:durableId="1313365852">
    <w:abstractNumId w:val="4"/>
  </w:num>
  <w:num w:numId="34" w16cid:durableId="522479739">
    <w:abstractNumId w:val="7"/>
  </w:num>
  <w:num w:numId="35" w16cid:durableId="521937350">
    <w:abstractNumId w:val="34"/>
  </w:num>
  <w:num w:numId="36" w16cid:durableId="1428770844">
    <w:abstractNumId w:val="12"/>
  </w:num>
  <w:num w:numId="37" w16cid:durableId="208537800">
    <w:abstractNumId w:val="3"/>
  </w:num>
  <w:num w:numId="38" w16cid:durableId="1998486156">
    <w:abstractNumId w:val="32"/>
  </w:num>
  <w:num w:numId="39" w16cid:durableId="1612980790">
    <w:abstractNumId w:val="30"/>
  </w:num>
  <w:num w:numId="40" w16cid:durableId="117337372">
    <w:abstractNumId w:val="14"/>
  </w:num>
  <w:num w:numId="41" w16cid:durableId="18196912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21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82"/>
    <w:rsid w:val="00002288"/>
    <w:rsid w:val="00021BBA"/>
    <w:rsid w:val="00046CD6"/>
    <w:rsid w:val="000478F8"/>
    <w:rsid w:val="00054ECD"/>
    <w:rsid w:val="000612D5"/>
    <w:rsid w:val="000640CF"/>
    <w:rsid w:val="000671A1"/>
    <w:rsid w:val="00077668"/>
    <w:rsid w:val="00077F07"/>
    <w:rsid w:val="00083669"/>
    <w:rsid w:val="000854B1"/>
    <w:rsid w:val="0009135B"/>
    <w:rsid w:val="000A22DB"/>
    <w:rsid w:val="000B5C9B"/>
    <w:rsid w:val="000B649F"/>
    <w:rsid w:val="000C05CA"/>
    <w:rsid w:val="000C18B1"/>
    <w:rsid w:val="000D42E5"/>
    <w:rsid w:val="000E317E"/>
    <w:rsid w:val="000F0161"/>
    <w:rsid w:val="000F6483"/>
    <w:rsid w:val="001009B4"/>
    <w:rsid w:val="00107C91"/>
    <w:rsid w:val="00113940"/>
    <w:rsid w:val="00116893"/>
    <w:rsid w:val="00120373"/>
    <w:rsid w:val="001231B5"/>
    <w:rsid w:val="00126E3E"/>
    <w:rsid w:val="001374F1"/>
    <w:rsid w:val="00140D77"/>
    <w:rsid w:val="0014316D"/>
    <w:rsid w:val="001653E0"/>
    <w:rsid w:val="00166D49"/>
    <w:rsid w:val="00185293"/>
    <w:rsid w:val="001D5686"/>
    <w:rsid w:val="00206603"/>
    <w:rsid w:val="00212C6F"/>
    <w:rsid w:val="00224F17"/>
    <w:rsid w:val="00250EA2"/>
    <w:rsid w:val="00253F7D"/>
    <w:rsid w:val="00257A8F"/>
    <w:rsid w:val="00262CF4"/>
    <w:rsid w:val="00270AEB"/>
    <w:rsid w:val="00270F3D"/>
    <w:rsid w:val="00272E6C"/>
    <w:rsid w:val="002827CD"/>
    <w:rsid w:val="002A02B9"/>
    <w:rsid w:val="002A1037"/>
    <w:rsid w:val="002B4D04"/>
    <w:rsid w:val="002C33AE"/>
    <w:rsid w:val="002C552E"/>
    <w:rsid w:val="002D10FA"/>
    <w:rsid w:val="002D5F6D"/>
    <w:rsid w:val="002D64B9"/>
    <w:rsid w:val="002D7777"/>
    <w:rsid w:val="002E4F92"/>
    <w:rsid w:val="00323990"/>
    <w:rsid w:val="00333F17"/>
    <w:rsid w:val="003349A6"/>
    <w:rsid w:val="00334C4B"/>
    <w:rsid w:val="003402C7"/>
    <w:rsid w:val="003406BB"/>
    <w:rsid w:val="00342302"/>
    <w:rsid w:val="003470BD"/>
    <w:rsid w:val="00350688"/>
    <w:rsid w:val="0035326C"/>
    <w:rsid w:val="00360D63"/>
    <w:rsid w:val="0037226E"/>
    <w:rsid w:val="00375F13"/>
    <w:rsid w:val="003763AD"/>
    <w:rsid w:val="003768B2"/>
    <w:rsid w:val="00383D46"/>
    <w:rsid w:val="00387244"/>
    <w:rsid w:val="003947C8"/>
    <w:rsid w:val="00397E38"/>
    <w:rsid w:val="003B4FB3"/>
    <w:rsid w:val="003B6A5F"/>
    <w:rsid w:val="003D533A"/>
    <w:rsid w:val="003E1465"/>
    <w:rsid w:val="003E4081"/>
    <w:rsid w:val="003F1EC7"/>
    <w:rsid w:val="003F2680"/>
    <w:rsid w:val="003F3A5F"/>
    <w:rsid w:val="003F56D5"/>
    <w:rsid w:val="004020EF"/>
    <w:rsid w:val="00414D50"/>
    <w:rsid w:val="00415E06"/>
    <w:rsid w:val="004309FC"/>
    <w:rsid w:val="004433F1"/>
    <w:rsid w:val="0045070A"/>
    <w:rsid w:val="00453FEC"/>
    <w:rsid w:val="00456EC1"/>
    <w:rsid w:val="00464678"/>
    <w:rsid w:val="004762AC"/>
    <w:rsid w:val="00476834"/>
    <w:rsid w:val="00477859"/>
    <w:rsid w:val="00484713"/>
    <w:rsid w:val="004861FC"/>
    <w:rsid w:val="00495FD4"/>
    <w:rsid w:val="004A4F35"/>
    <w:rsid w:val="004B33BF"/>
    <w:rsid w:val="004C7DCA"/>
    <w:rsid w:val="004D4CB0"/>
    <w:rsid w:val="004D7832"/>
    <w:rsid w:val="004E1626"/>
    <w:rsid w:val="004F5A0F"/>
    <w:rsid w:val="00504203"/>
    <w:rsid w:val="005112D7"/>
    <w:rsid w:val="00512A86"/>
    <w:rsid w:val="00513822"/>
    <w:rsid w:val="00514532"/>
    <w:rsid w:val="005171F7"/>
    <w:rsid w:val="0052410F"/>
    <w:rsid w:val="00526F04"/>
    <w:rsid w:val="00534AA6"/>
    <w:rsid w:val="00540D01"/>
    <w:rsid w:val="005446A6"/>
    <w:rsid w:val="005472E4"/>
    <w:rsid w:val="00547F7D"/>
    <w:rsid w:val="005522AD"/>
    <w:rsid w:val="005522E5"/>
    <w:rsid w:val="00556997"/>
    <w:rsid w:val="00567AD0"/>
    <w:rsid w:val="005724EF"/>
    <w:rsid w:val="00572A8A"/>
    <w:rsid w:val="00585D21"/>
    <w:rsid w:val="00592CF8"/>
    <w:rsid w:val="0059397F"/>
    <w:rsid w:val="005A4FEA"/>
    <w:rsid w:val="005C3B20"/>
    <w:rsid w:val="005C4070"/>
    <w:rsid w:val="005D3277"/>
    <w:rsid w:val="005E3529"/>
    <w:rsid w:val="005E4928"/>
    <w:rsid w:val="005F1C30"/>
    <w:rsid w:val="005F53BB"/>
    <w:rsid w:val="0060660A"/>
    <w:rsid w:val="00606E14"/>
    <w:rsid w:val="006159FB"/>
    <w:rsid w:val="00624ED7"/>
    <w:rsid w:val="006312D8"/>
    <w:rsid w:val="00633625"/>
    <w:rsid w:val="006340A9"/>
    <w:rsid w:val="00652253"/>
    <w:rsid w:val="00666C5D"/>
    <w:rsid w:val="00670142"/>
    <w:rsid w:val="006762F4"/>
    <w:rsid w:val="00685BCD"/>
    <w:rsid w:val="006A4200"/>
    <w:rsid w:val="006B54EF"/>
    <w:rsid w:val="006C559F"/>
    <w:rsid w:val="006D44C6"/>
    <w:rsid w:val="006E17E5"/>
    <w:rsid w:val="006E5041"/>
    <w:rsid w:val="006F6B6C"/>
    <w:rsid w:val="0070353F"/>
    <w:rsid w:val="007066FA"/>
    <w:rsid w:val="007132CD"/>
    <w:rsid w:val="00715F19"/>
    <w:rsid w:val="0071650C"/>
    <w:rsid w:val="00717551"/>
    <w:rsid w:val="007238E0"/>
    <w:rsid w:val="00724415"/>
    <w:rsid w:val="00737285"/>
    <w:rsid w:val="00761A37"/>
    <w:rsid w:val="007A62BE"/>
    <w:rsid w:val="007B02C7"/>
    <w:rsid w:val="007B080E"/>
    <w:rsid w:val="007B1B1A"/>
    <w:rsid w:val="007B4316"/>
    <w:rsid w:val="007C4C3C"/>
    <w:rsid w:val="007C683B"/>
    <w:rsid w:val="007D5B33"/>
    <w:rsid w:val="007E68B2"/>
    <w:rsid w:val="007F20CB"/>
    <w:rsid w:val="007F2778"/>
    <w:rsid w:val="00812D4E"/>
    <w:rsid w:val="00817274"/>
    <w:rsid w:val="008234B1"/>
    <w:rsid w:val="0082688B"/>
    <w:rsid w:val="0083754A"/>
    <w:rsid w:val="00851611"/>
    <w:rsid w:val="008531BB"/>
    <w:rsid w:val="008559D8"/>
    <w:rsid w:val="00863F0B"/>
    <w:rsid w:val="008674F6"/>
    <w:rsid w:val="00876E6D"/>
    <w:rsid w:val="00883D0C"/>
    <w:rsid w:val="0088433C"/>
    <w:rsid w:val="00892019"/>
    <w:rsid w:val="008B645D"/>
    <w:rsid w:val="008C16FC"/>
    <w:rsid w:val="008D02E7"/>
    <w:rsid w:val="008E3B4C"/>
    <w:rsid w:val="00900876"/>
    <w:rsid w:val="00921F6C"/>
    <w:rsid w:val="00935F54"/>
    <w:rsid w:val="00945508"/>
    <w:rsid w:val="009476EC"/>
    <w:rsid w:val="0096391A"/>
    <w:rsid w:val="00980F93"/>
    <w:rsid w:val="00983E0C"/>
    <w:rsid w:val="009916D0"/>
    <w:rsid w:val="00994135"/>
    <w:rsid w:val="00994980"/>
    <w:rsid w:val="00994BE2"/>
    <w:rsid w:val="009B0B06"/>
    <w:rsid w:val="009B7D5A"/>
    <w:rsid w:val="009D20EB"/>
    <w:rsid w:val="009E080E"/>
    <w:rsid w:val="009E5E60"/>
    <w:rsid w:val="009F3858"/>
    <w:rsid w:val="009F38D6"/>
    <w:rsid w:val="00A03652"/>
    <w:rsid w:val="00A0534B"/>
    <w:rsid w:val="00A062C8"/>
    <w:rsid w:val="00A14F13"/>
    <w:rsid w:val="00A3063A"/>
    <w:rsid w:val="00A452BA"/>
    <w:rsid w:val="00A60DC0"/>
    <w:rsid w:val="00A64363"/>
    <w:rsid w:val="00A7603F"/>
    <w:rsid w:val="00A92AB2"/>
    <w:rsid w:val="00AA09C5"/>
    <w:rsid w:val="00AC3782"/>
    <w:rsid w:val="00AC6820"/>
    <w:rsid w:val="00AE1CB8"/>
    <w:rsid w:val="00AE5345"/>
    <w:rsid w:val="00AE7487"/>
    <w:rsid w:val="00B16258"/>
    <w:rsid w:val="00B222E2"/>
    <w:rsid w:val="00B2291E"/>
    <w:rsid w:val="00B23A66"/>
    <w:rsid w:val="00B2595C"/>
    <w:rsid w:val="00B35BD8"/>
    <w:rsid w:val="00B4005B"/>
    <w:rsid w:val="00B41E82"/>
    <w:rsid w:val="00B50921"/>
    <w:rsid w:val="00B57646"/>
    <w:rsid w:val="00B6224C"/>
    <w:rsid w:val="00B71FA6"/>
    <w:rsid w:val="00B7692A"/>
    <w:rsid w:val="00B80D60"/>
    <w:rsid w:val="00B8157B"/>
    <w:rsid w:val="00B87E98"/>
    <w:rsid w:val="00B97B6B"/>
    <w:rsid w:val="00BA5111"/>
    <w:rsid w:val="00BB288A"/>
    <w:rsid w:val="00BC1372"/>
    <w:rsid w:val="00BE03E6"/>
    <w:rsid w:val="00BE3446"/>
    <w:rsid w:val="00BF2352"/>
    <w:rsid w:val="00C04ED1"/>
    <w:rsid w:val="00C05381"/>
    <w:rsid w:val="00C10C6A"/>
    <w:rsid w:val="00C20E91"/>
    <w:rsid w:val="00C27AF9"/>
    <w:rsid w:val="00C4661C"/>
    <w:rsid w:val="00C57C3B"/>
    <w:rsid w:val="00C61187"/>
    <w:rsid w:val="00C7231B"/>
    <w:rsid w:val="00C90CBE"/>
    <w:rsid w:val="00CA3A61"/>
    <w:rsid w:val="00CB27ED"/>
    <w:rsid w:val="00CD27F2"/>
    <w:rsid w:val="00CD48C5"/>
    <w:rsid w:val="00CE67CB"/>
    <w:rsid w:val="00CF78BA"/>
    <w:rsid w:val="00D06182"/>
    <w:rsid w:val="00D06719"/>
    <w:rsid w:val="00D12640"/>
    <w:rsid w:val="00D2270E"/>
    <w:rsid w:val="00D27668"/>
    <w:rsid w:val="00D276A1"/>
    <w:rsid w:val="00D35BF0"/>
    <w:rsid w:val="00D376DC"/>
    <w:rsid w:val="00D64F56"/>
    <w:rsid w:val="00D75F8C"/>
    <w:rsid w:val="00D83A72"/>
    <w:rsid w:val="00DA5091"/>
    <w:rsid w:val="00DA51E7"/>
    <w:rsid w:val="00DC465E"/>
    <w:rsid w:val="00DF4324"/>
    <w:rsid w:val="00DF7001"/>
    <w:rsid w:val="00E400E4"/>
    <w:rsid w:val="00E513BF"/>
    <w:rsid w:val="00E613BC"/>
    <w:rsid w:val="00E66FCE"/>
    <w:rsid w:val="00E74EA7"/>
    <w:rsid w:val="00E765F3"/>
    <w:rsid w:val="00EA17E5"/>
    <w:rsid w:val="00EA2EF1"/>
    <w:rsid w:val="00EA3F65"/>
    <w:rsid w:val="00EB7457"/>
    <w:rsid w:val="00ED1CBC"/>
    <w:rsid w:val="00ED214C"/>
    <w:rsid w:val="00EF2B26"/>
    <w:rsid w:val="00F01930"/>
    <w:rsid w:val="00F15EAD"/>
    <w:rsid w:val="00F1639A"/>
    <w:rsid w:val="00F22930"/>
    <w:rsid w:val="00F23A30"/>
    <w:rsid w:val="00F4163C"/>
    <w:rsid w:val="00F50A65"/>
    <w:rsid w:val="00F50F43"/>
    <w:rsid w:val="00F558AA"/>
    <w:rsid w:val="00F61197"/>
    <w:rsid w:val="00F62443"/>
    <w:rsid w:val="00F7457B"/>
    <w:rsid w:val="00F82F71"/>
    <w:rsid w:val="00F84723"/>
    <w:rsid w:val="00F857F5"/>
    <w:rsid w:val="00F93A75"/>
    <w:rsid w:val="00F944F2"/>
    <w:rsid w:val="00F97164"/>
    <w:rsid w:val="00FA6F14"/>
    <w:rsid w:val="00FA721F"/>
    <w:rsid w:val="00FB24A3"/>
    <w:rsid w:val="00FB738C"/>
    <w:rsid w:val="00FD52D7"/>
    <w:rsid w:val="00FF25F7"/>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B969B26"/>
  <w14:defaultImageDpi w14:val="0"/>
  <w15:docId w15:val="{D6517B8A-79EF-4AA6-BAD3-E5C995EA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 w:type="paragraph" w:customStyle="1" w:styleId="Default">
    <w:name w:val="Default"/>
    <w:rsid w:val="00477859"/>
    <w:pPr>
      <w:widowControl w:val="0"/>
      <w:autoSpaceDE w:val="0"/>
      <w:autoSpaceDN w:val="0"/>
      <w:adjustRightInd w:val="0"/>
    </w:pPr>
    <w:rPr>
      <w:rFonts w:ascii="ＭＳ 明朝" w:hAnsiTheme="minorHAnsi" w:cs="ＭＳ 明朝"/>
      <w:color w:val="000000"/>
      <w:sz w:val="24"/>
      <w:szCs w:val="24"/>
    </w:rPr>
  </w:style>
  <w:style w:type="paragraph" w:styleId="af0">
    <w:name w:val="Balloon Text"/>
    <w:basedOn w:val="a"/>
    <w:link w:val="af1"/>
    <w:rsid w:val="00C27AF9"/>
    <w:rPr>
      <w:rFonts w:asciiTheme="majorHAnsi" w:eastAsiaTheme="majorEastAsia" w:hAnsiTheme="majorHAnsi" w:cstheme="majorBidi"/>
      <w:sz w:val="18"/>
      <w:szCs w:val="18"/>
    </w:rPr>
  </w:style>
  <w:style w:type="character" w:customStyle="1" w:styleId="af1">
    <w:name w:val="吹き出し (文字)"/>
    <w:basedOn w:val="a0"/>
    <w:link w:val="af0"/>
    <w:rsid w:val="00C27AF9"/>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8743-BEEA-4A43-B464-AB64EA00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法制.dot</Template>
  <TotalTime>3</TotalTime>
  <Pages>6</Pages>
  <Words>7838</Words>
  <Characters>500</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黒滝村</dc:creator>
  <cp:lastModifiedBy>KRTJ006</cp:lastModifiedBy>
  <cp:revision>4</cp:revision>
  <cp:lastPrinted>2024-02-05T02:43:00Z</cp:lastPrinted>
  <dcterms:created xsi:type="dcterms:W3CDTF">2024-01-31T10:12:00Z</dcterms:created>
  <dcterms:modified xsi:type="dcterms:W3CDTF">2024-02-05T02:43:00Z</dcterms:modified>
</cp:coreProperties>
</file>